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</w:t>
      </w:r>
      <w:r w:rsidR="007A635A">
        <w:rPr>
          <w:rFonts w:ascii="Arial" w:eastAsia="Arial" w:hAnsi="Arial" w:cs="Arial"/>
          <w:color w:val="FFFFFF"/>
          <w:sz w:val="20"/>
          <w:szCs w:val="20"/>
        </w:rPr>
        <w:t xml:space="preserve">       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D5234C" w:rsidRDefault="00D5234C" w:rsidP="00FB5E16">
      <w:pPr>
        <w:pStyle w:val="1"/>
        <w:spacing w:before="0"/>
        <w:jc w:val="center"/>
        <w:rPr>
          <w:rStyle w:val="a6"/>
          <w:b/>
          <w:bCs/>
          <w:color w:val="054597"/>
        </w:rPr>
      </w:pPr>
    </w:p>
    <w:p w:rsidR="00637C8B" w:rsidRDefault="00637C8B" w:rsidP="00637C8B">
      <w:pPr>
        <w:pStyle w:val="1"/>
        <w:spacing w:before="0"/>
        <w:jc w:val="center"/>
      </w:pPr>
      <w:r>
        <w:rPr>
          <w:rStyle w:val="a6"/>
          <w:b/>
          <w:bCs/>
          <w:color w:val="054597"/>
        </w:rPr>
        <w:t>Автобусный экскурсионный тур в Краснодар на День народного единства из Ростова-на-Дону и Таганрога</w:t>
      </w:r>
    </w:p>
    <w:p w:rsidR="00637C8B" w:rsidRDefault="00637C8B" w:rsidP="00637C8B">
      <w:pPr>
        <w:pStyle w:val="a5"/>
        <w:spacing w:before="0" w:beforeAutospacing="0" w:after="0" w:afterAutospacing="0"/>
        <w:jc w:val="center"/>
      </w:pPr>
      <w:r>
        <w:rPr>
          <w:rStyle w:val="a6"/>
          <w:color w:val="FF6600"/>
          <w:sz w:val="28"/>
          <w:szCs w:val="28"/>
        </w:rPr>
        <w:t>Женский монастырь Всецарица - Океан Парк - экскурсия - прогулка по парку Галицкого</w:t>
      </w:r>
    </w:p>
    <w:p w:rsidR="00637C8B" w:rsidRDefault="00637C8B" w:rsidP="00637C8B">
      <w:pPr>
        <w:pStyle w:val="1"/>
        <w:spacing w:before="0"/>
        <w:jc w:val="center"/>
      </w:pPr>
      <w:r>
        <w:rPr>
          <w:rStyle w:val="a6"/>
          <w:b/>
          <w:bCs/>
          <w:color w:val="054597"/>
        </w:rPr>
        <w:t>04.11.2026</w:t>
      </w:r>
    </w:p>
    <w:p w:rsidR="00637C8B" w:rsidRDefault="00637C8B" w:rsidP="00637C8B">
      <w:pPr>
        <w:pStyle w:val="a5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Парк «Краснодар» (неофициально парк Галицкого) — один из крупнейших и красивейших городских парков России. Восхищает своими масштабами, неповторимостью и современностью. Вечерняя подсветка парка производит удивительное и волшебное впечатление! Это обязательно нужно увидеть своими глазами!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04.11.2026: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г. Таганрог Автовокзал (пл</w:t>
      </w:r>
      <w:proofErr w:type="gramStart"/>
      <w:r>
        <w:rPr>
          <w:color w:val="000000"/>
          <w:sz w:val="28"/>
          <w:szCs w:val="28"/>
        </w:rPr>
        <w:t>.В</w:t>
      </w:r>
      <w:proofErr w:type="gramEnd"/>
      <w:r>
        <w:rPr>
          <w:color w:val="000000"/>
          <w:sz w:val="28"/>
          <w:szCs w:val="28"/>
        </w:rPr>
        <w:t>осстания,11) сбор группы 06:00, отъезд в 06:30;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г. Ростов-на-Дону Автовокзал (пр</w:t>
      </w:r>
      <w:proofErr w:type="gramStart"/>
      <w:r>
        <w:rPr>
          <w:color w:val="000000"/>
          <w:sz w:val="28"/>
          <w:szCs w:val="28"/>
        </w:rPr>
        <w:t>.С</w:t>
      </w:r>
      <w:proofErr w:type="gramEnd"/>
      <w:r>
        <w:rPr>
          <w:color w:val="000000"/>
          <w:sz w:val="28"/>
          <w:szCs w:val="28"/>
        </w:rPr>
        <w:t>иверса,3) сбор группы 07:45 отъезд в 08:15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Прибытие к </w:t>
      </w:r>
      <w:r>
        <w:rPr>
          <w:rStyle w:val="a6"/>
          <w:color w:val="000000"/>
          <w:sz w:val="28"/>
          <w:szCs w:val="28"/>
        </w:rPr>
        <w:t>подворью женского монастыря «Всецарица» </w:t>
      </w:r>
      <w:r>
        <w:rPr>
          <w:color w:val="000000"/>
          <w:sz w:val="28"/>
          <w:szCs w:val="28"/>
        </w:rPr>
        <w:t>– невероятное по красоте место. Это единственный в мире монастырь, который посвящен чудотворному образу Богородицы. На территории подворья находится</w:t>
      </w:r>
      <w:r>
        <w:rPr>
          <w:rStyle w:val="a6"/>
          <w:color w:val="000000"/>
          <w:sz w:val="28"/>
          <w:szCs w:val="28"/>
        </w:rPr>
        <w:t> Аллея Покаяния, Святой источник, купель, Храм Благовещения Пресвятой Богородицы </w:t>
      </w:r>
      <w:r>
        <w:rPr>
          <w:color w:val="000000"/>
          <w:sz w:val="28"/>
          <w:szCs w:val="28"/>
        </w:rPr>
        <w:t>– это уменьшенная копия константинопольского собора св. Софии, монастырская лавка, </w:t>
      </w:r>
      <w:r>
        <w:rPr>
          <w:rStyle w:val="a6"/>
          <w:color w:val="000000"/>
          <w:sz w:val="28"/>
          <w:szCs w:val="28"/>
        </w:rPr>
        <w:t>Храм-часовня в честь Николая Чудотворца, часовня-колокольня Георгия Победоносц</w:t>
      </w:r>
      <w:proofErr w:type="gramStart"/>
      <w:r>
        <w:rPr>
          <w:rStyle w:val="a6"/>
          <w:color w:val="000000"/>
          <w:sz w:val="28"/>
          <w:szCs w:val="28"/>
        </w:rPr>
        <w:t>а и Иоа</w:t>
      </w:r>
      <w:proofErr w:type="gramEnd"/>
      <w:r>
        <w:rPr>
          <w:rStyle w:val="a6"/>
          <w:color w:val="000000"/>
          <w:sz w:val="28"/>
          <w:szCs w:val="28"/>
        </w:rPr>
        <w:t>нна Богослова, церковь преп. Саввы Освященного, Гефсиманский сад, живописные пруды</w:t>
      </w:r>
      <w:r>
        <w:rPr>
          <w:color w:val="000000"/>
          <w:sz w:val="28"/>
          <w:szCs w:val="28"/>
        </w:rPr>
        <w:t>.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В монастыре можно приобрести свечи, иконы, подать записочки. Имейте при себе наличные деньги.</w:t>
      </w:r>
      <w:r>
        <w:br/>
      </w:r>
      <w:r>
        <w:rPr>
          <w:color w:val="000000"/>
          <w:sz w:val="28"/>
          <w:szCs w:val="28"/>
        </w:rPr>
        <w:t>(Время нахождения на территории – 1 час).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Отправление в Краснодар.</w:t>
      </w:r>
      <w:r>
        <w:rPr>
          <w:color w:val="000000"/>
          <w:sz w:val="28"/>
          <w:szCs w:val="28"/>
        </w:rPr>
        <w:t> Время в пути ~ 1:30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Прибытие в Краснодар. Время для обеда. </w:t>
      </w:r>
      <w:proofErr w:type="gramStart"/>
      <w:r>
        <w:rPr>
          <w:rStyle w:val="a6"/>
          <w:color w:val="000000"/>
          <w:sz w:val="28"/>
          <w:szCs w:val="28"/>
        </w:rPr>
        <w:t>Посещение Океан парка (океанариума) крупнейшего на юге России). – 1:45 мин. </w:t>
      </w:r>
      <w:r>
        <w:rPr>
          <w:color w:val="000000"/>
          <w:sz w:val="28"/>
          <w:szCs w:val="28"/>
        </w:rPr>
        <w:t>Площадь океанариума 3 000 кв. метров, более 200 видов рыб и земноводных, более 25 аквариумов.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торгово-развлекательном корпусе, где находится Океан Парк, большое количество </w:t>
      </w:r>
      <w:bookmarkStart w:id="0" w:name="_GoBack"/>
      <w:bookmarkEnd w:id="0"/>
      <w:r>
        <w:rPr>
          <w:color w:val="000000"/>
          <w:sz w:val="28"/>
          <w:szCs w:val="28"/>
        </w:rPr>
        <w:t>пунктов питания на любой вкус.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Переезд в </w:t>
      </w:r>
      <w:r>
        <w:rPr>
          <w:rStyle w:val="a6"/>
          <w:color w:val="000000"/>
          <w:sz w:val="28"/>
          <w:szCs w:val="28"/>
        </w:rPr>
        <w:t>Парк Галицкого. Встреча с экскурсоводом. Экскурсия по Парку, далее свободное время</w:t>
      </w:r>
      <w:r>
        <w:rPr>
          <w:color w:val="000000"/>
          <w:sz w:val="28"/>
          <w:szCs w:val="28"/>
        </w:rPr>
        <w:t xml:space="preserve">. На территории парка и рядом с ним есть кафе, </w:t>
      </w:r>
      <w:proofErr w:type="spellStart"/>
      <w:r>
        <w:rPr>
          <w:color w:val="000000"/>
          <w:sz w:val="28"/>
          <w:szCs w:val="28"/>
        </w:rPr>
        <w:t>бургерная</w:t>
      </w:r>
      <w:proofErr w:type="spellEnd"/>
      <w:r>
        <w:rPr>
          <w:color w:val="000000"/>
          <w:sz w:val="28"/>
          <w:szCs w:val="28"/>
        </w:rPr>
        <w:t>, пункты с хот-догами, чаем /кофе и др.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Парк «Краснодар» (неофициально парк Галицкого) — один из крупнейших и красивейших городских парков России. Восхищает своими масштабами, неповторимостью и современностью.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Территория парка включает в себя более 30 различных локаций, в числе которых множество фонтанов, арт-объектов, водоемы с рыбами, летний амфитеатр с большим экраном для кинопоказов, озеленённые террасы, </w:t>
      </w:r>
      <w:proofErr w:type="spellStart"/>
      <w:r>
        <w:rPr>
          <w:color w:val="000000"/>
          <w:sz w:val="28"/>
          <w:szCs w:val="28"/>
        </w:rPr>
        <w:t>скейт</w:t>
      </w:r>
      <w:proofErr w:type="spellEnd"/>
      <w:r>
        <w:rPr>
          <w:color w:val="000000"/>
          <w:sz w:val="28"/>
          <w:szCs w:val="28"/>
        </w:rPr>
        <w:t>-парк, детские и спортивные площадки, зеркальный, музыкальный и водный лабиринты, веревочный парк, Японский сад и многое другое. В парке постоянно появляются новые зоны, а старые улучшаются и модернизируются. Здесь высажено более 2,5 тысяч деревьев от привычных для нас дубов до заморских баобабов и пальм.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lastRenderedPageBreak/>
        <w:t>Новые локации: Облака, Ротонда, Кроличья нора!</w:t>
      </w:r>
      <w:r>
        <w:br/>
      </w:r>
      <w:r>
        <w:rPr>
          <w:color w:val="000000"/>
          <w:sz w:val="28"/>
          <w:szCs w:val="28"/>
        </w:rPr>
        <w:t>Вечерняя подсветка парка производит удивительное и волшебное впечатление! Это обязательно нужно увидеть своими глазами!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Завершение прогулки по парку Галицкого в 20:30 – 21:00 отправление обратно.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sz w:val="28"/>
          <w:szCs w:val="28"/>
        </w:rPr>
        <w:t>Прибытие на следующий день Ростов-на-Дону - примерно 02:00/ Таганрог – 03:00. * Время прибытия ориентировочное.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sz w:val="28"/>
          <w:szCs w:val="28"/>
        </w:rPr>
        <w:t>Бронирование столов в Японский сад доступно только через сайт ryotei.ru самостоятельно.</w:t>
      </w:r>
    </w:p>
    <w:p w:rsidR="00637C8B" w:rsidRDefault="00637C8B" w:rsidP="00637C8B">
      <w:pPr>
        <w:pStyle w:val="a5"/>
        <w:spacing w:before="0" w:beforeAutospacing="0" w:after="0" w:afterAutospacing="0"/>
        <w:jc w:val="center"/>
      </w:pPr>
      <w:r>
        <w:rPr>
          <w:rStyle w:val="a6"/>
          <w:color w:val="FF6600"/>
          <w:sz w:val="28"/>
          <w:szCs w:val="28"/>
        </w:rPr>
        <w:t>Стоимость тура на человека  в рублях: </w:t>
      </w:r>
    </w:p>
    <w:p w:rsidR="00637C8B" w:rsidRDefault="00637C8B" w:rsidP="00637C8B">
      <w:pPr>
        <w:pStyle w:val="a5"/>
        <w:spacing w:before="0" w:beforeAutospacing="0" w:after="0" w:afterAutospacing="0"/>
        <w:jc w:val="center"/>
      </w:pPr>
      <w:r>
        <w:rPr>
          <w:rStyle w:val="a6"/>
          <w:color w:val="FF6600"/>
          <w:sz w:val="28"/>
          <w:szCs w:val="28"/>
        </w:rPr>
        <w:t xml:space="preserve">Взрослый - 3 200 руб./чел., </w:t>
      </w:r>
    </w:p>
    <w:p w:rsidR="00637C8B" w:rsidRDefault="00637C8B" w:rsidP="00637C8B">
      <w:pPr>
        <w:pStyle w:val="a5"/>
        <w:spacing w:before="0" w:beforeAutospacing="0" w:after="0" w:afterAutospacing="0"/>
        <w:jc w:val="center"/>
      </w:pPr>
      <w:r>
        <w:rPr>
          <w:rStyle w:val="a6"/>
          <w:color w:val="FF6600"/>
          <w:sz w:val="28"/>
          <w:szCs w:val="28"/>
        </w:rPr>
        <w:t>Дети до 10 лет - 3 000 руб. / чел.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В СТОИМОСТЬ ТУРА ВКЛЮЧЕНО:</w:t>
      </w:r>
    </w:p>
    <w:p w:rsidR="00637C8B" w:rsidRDefault="00637C8B" w:rsidP="00637C8B">
      <w:pPr>
        <w:numPr>
          <w:ilvl w:val="0"/>
          <w:numId w:val="42"/>
        </w:numPr>
        <w:spacing w:after="0" w:line="240" w:lineRule="auto"/>
      </w:pPr>
      <w:r>
        <w:rPr>
          <w:sz w:val="28"/>
          <w:szCs w:val="28"/>
        </w:rPr>
        <w:t>Проезд автобусом.</w:t>
      </w:r>
    </w:p>
    <w:p w:rsidR="00637C8B" w:rsidRDefault="00637C8B" w:rsidP="00637C8B">
      <w:pPr>
        <w:numPr>
          <w:ilvl w:val="0"/>
          <w:numId w:val="42"/>
        </w:numPr>
        <w:spacing w:after="0" w:line="240" w:lineRule="auto"/>
      </w:pPr>
      <w:r>
        <w:rPr>
          <w:sz w:val="28"/>
          <w:szCs w:val="28"/>
        </w:rPr>
        <w:t>Экскурсия по парку Галицкого.</w:t>
      </w:r>
    </w:p>
    <w:p w:rsidR="00637C8B" w:rsidRDefault="00637C8B" w:rsidP="00637C8B">
      <w:pPr>
        <w:numPr>
          <w:ilvl w:val="0"/>
          <w:numId w:val="42"/>
        </w:numPr>
        <w:spacing w:after="0" w:line="240" w:lineRule="auto"/>
      </w:pPr>
      <w:r>
        <w:rPr>
          <w:sz w:val="28"/>
          <w:szCs w:val="28"/>
        </w:rPr>
        <w:t>Транспортная страховка.</w:t>
      </w:r>
    </w:p>
    <w:p w:rsidR="00637C8B" w:rsidRDefault="00637C8B" w:rsidP="00637C8B">
      <w:pPr>
        <w:numPr>
          <w:ilvl w:val="0"/>
          <w:numId w:val="42"/>
        </w:numPr>
        <w:spacing w:after="0" w:line="240" w:lineRule="auto"/>
      </w:pPr>
      <w:r>
        <w:rPr>
          <w:sz w:val="28"/>
          <w:szCs w:val="28"/>
        </w:rPr>
        <w:t>Сопровождение.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ДОПОЛНИТЕЛЬНО ОПЛАЧИВАЕТСЯ:</w:t>
      </w:r>
    </w:p>
    <w:p w:rsidR="00637C8B" w:rsidRDefault="00637C8B" w:rsidP="00637C8B">
      <w:pPr>
        <w:numPr>
          <w:ilvl w:val="0"/>
          <w:numId w:val="43"/>
        </w:numPr>
        <w:spacing w:after="0" w:line="240" w:lineRule="auto"/>
      </w:pPr>
      <w:r>
        <w:rPr>
          <w:color w:val="000000"/>
          <w:sz w:val="28"/>
          <w:szCs w:val="28"/>
        </w:rPr>
        <w:t xml:space="preserve">Входные билеты в океанариум 1000 руб./чел., дети от 4-13 л. 800 руб., инвалиды II III </w:t>
      </w:r>
      <w:proofErr w:type="spellStart"/>
      <w:r>
        <w:rPr>
          <w:color w:val="000000"/>
          <w:sz w:val="28"/>
          <w:szCs w:val="28"/>
        </w:rPr>
        <w:t>гр</w:t>
      </w:r>
      <w:proofErr w:type="spellEnd"/>
      <w:r>
        <w:rPr>
          <w:color w:val="000000"/>
          <w:sz w:val="28"/>
          <w:szCs w:val="28"/>
        </w:rPr>
        <w:t>, ветераны труда, боевых действий -400 руб.</w:t>
      </w:r>
    </w:p>
    <w:p w:rsidR="00637C8B" w:rsidRDefault="00637C8B" w:rsidP="00637C8B">
      <w:pPr>
        <w:numPr>
          <w:ilvl w:val="0"/>
          <w:numId w:val="43"/>
        </w:numPr>
        <w:spacing w:after="0" w:line="240" w:lineRule="auto"/>
      </w:pPr>
      <w:r>
        <w:rPr>
          <w:color w:val="000000"/>
          <w:sz w:val="28"/>
          <w:szCs w:val="28"/>
        </w:rPr>
        <w:t>Питание, личные расходы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Внимание! Стоимость входных билетов может изменяться, учитывайте это при составлении бюджета на поездку!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Внимание! При необходимости замены автобуса, компания не гарантирует сохранение первоначальной рассадки пассажиров. По необходимости, Туроператор имеет право поменять время посадки в автобус, заранее разместив время на сайте на странице тура и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раздели </w:t>
      </w:r>
      <w:r>
        <w:rPr>
          <w:rStyle w:val="a6"/>
          <w:color w:val="000000"/>
          <w:sz w:val="28"/>
          <w:szCs w:val="28"/>
        </w:rPr>
        <w:t>Инфо по отправлению</w:t>
      </w:r>
      <w:r>
        <w:rPr>
          <w:color w:val="000000"/>
          <w:sz w:val="28"/>
          <w:szCs w:val="28"/>
        </w:rPr>
        <w:t xml:space="preserve">: </w:t>
      </w:r>
      <w:hyperlink r:id="rId7" w:history="1">
        <w:r>
          <w:rPr>
            <w:rStyle w:val="a7"/>
            <w:color w:val="000000"/>
            <w:sz w:val="28"/>
            <w:szCs w:val="28"/>
          </w:rPr>
          <w:t>https://sprint-rnd.com/sample-page/otpravlenie/</w:t>
        </w:r>
      </w:hyperlink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Компания оставляет за собой право вносить изменения в программу тура без уменьшения её объема.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действия органов ГИБДД, и любые другие ситуации находящиеся вне разумного контроля туроператора).</w:t>
      </w:r>
    </w:p>
    <w:p w:rsidR="00637C8B" w:rsidRDefault="00637C8B" w:rsidP="00637C8B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Для посадки в автобус необходимо прибыть вовремя. Иначе вам потребуется самостоятельно «догонять» автобус за свой счет. Вернуть денежные средства за неиспользованные услуги невозможно, так как тур групповой, и услуга идет на всю группу.</w:t>
      </w:r>
    </w:p>
    <w:p w:rsidR="00637C8B" w:rsidRPr="00637C8B" w:rsidRDefault="00637C8B" w:rsidP="00637C8B">
      <w:pPr>
        <w:pStyle w:val="a5"/>
        <w:spacing w:before="0" w:beforeAutospacing="0" w:after="0" w:afterAutospacing="0"/>
        <w:jc w:val="center"/>
      </w:pPr>
      <w:r>
        <w:rPr>
          <w:rStyle w:val="aa"/>
          <w:b/>
          <w:bCs/>
          <w:color w:val="FF6600"/>
          <w:sz w:val="28"/>
          <w:szCs w:val="28"/>
        </w:rPr>
        <w:t>При себе необходимо иметь оригиналы удостоверения личности (паспорт), для несовершеннолетних пассажиров (свидетельст</w:t>
      </w:r>
      <w:r>
        <w:rPr>
          <w:rStyle w:val="aa"/>
          <w:b/>
          <w:bCs/>
          <w:color w:val="FF6600"/>
        </w:rPr>
        <w:t xml:space="preserve">во о рождении) </w:t>
      </w:r>
      <w:r>
        <w:rPr>
          <w:rStyle w:val="aa"/>
          <w:b/>
          <w:bCs/>
          <w:color w:val="FF6600"/>
          <w:sz w:val="28"/>
          <w:szCs w:val="28"/>
        </w:rPr>
        <w:t>путешествующих в сопровождении третьих лиц доверенность от родителей.</w:t>
      </w:r>
    </w:p>
    <w:sectPr w:rsidR="00637C8B" w:rsidRPr="00637C8B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1C54"/>
    <w:multiLevelType w:val="multilevel"/>
    <w:tmpl w:val="050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0F5C36"/>
    <w:multiLevelType w:val="multilevel"/>
    <w:tmpl w:val="78D4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8F7A78"/>
    <w:multiLevelType w:val="multilevel"/>
    <w:tmpl w:val="5B22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1452D6"/>
    <w:multiLevelType w:val="multilevel"/>
    <w:tmpl w:val="64D2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9F75A5"/>
    <w:multiLevelType w:val="multilevel"/>
    <w:tmpl w:val="1BE22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022941"/>
    <w:multiLevelType w:val="multilevel"/>
    <w:tmpl w:val="A4AA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EA76BD"/>
    <w:multiLevelType w:val="multilevel"/>
    <w:tmpl w:val="1668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B4F0A8E"/>
    <w:multiLevelType w:val="multilevel"/>
    <w:tmpl w:val="54A0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7741D2"/>
    <w:multiLevelType w:val="multilevel"/>
    <w:tmpl w:val="9D04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ECB3B42"/>
    <w:multiLevelType w:val="multilevel"/>
    <w:tmpl w:val="1CD2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8351A5"/>
    <w:multiLevelType w:val="multilevel"/>
    <w:tmpl w:val="F2D4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7F22A3"/>
    <w:multiLevelType w:val="multilevel"/>
    <w:tmpl w:val="FD50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7915AE7"/>
    <w:multiLevelType w:val="multilevel"/>
    <w:tmpl w:val="17C0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553362"/>
    <w:multiLevelType w:val="multilevel"/>
    <w:tmpl w:val="D6B8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8C61B66"/>
    <w:multiLevelType w:val="multilevel"/>
    <w:tmpl w:val="B990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F71F5D"/>
    <w:multiLevelType w:val="multilevel"/>
    <w:tmpl w:val="E150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2D91655"/>
    <w:multiLevelType w:val="multilevel"/>
    <w:tmpl w:val="EA8E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4D10C0E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5B67C58"/>
    <w:multiLevelType w:val="multilevel"/>
    <w:tmpl w:val="0D1C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8AD24AA"/>
    <w:multiLevelType w:val="multilevel"/>
    <w:tmpl w:val="7FB8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C5273F5"/>
    <w:multiLevelType w:val="multilevel"/>
    <w:tmpl w:val="BB26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DD5781A"/>
    <w:multiLevelType w:val="multilevel"/>
    <w:tmpl w:val="9072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E576AF0"/>
    <w:multiLevelType w:val="multilevel"/>
    <w:tmpl w:val="867C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0445431"/>
    <w:multiLevelType w:val="multilevel"/>
    <w:tmpl w:val="326A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0FE4FFA"/>
    <w:multiLevelType w:val="multilevel"/>
    <w:tmpl w:val="E3E41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39636CF"/>
    <w:multiLevelType w:val="multilevel"/>
    <w:tmpl w:val="C414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48F7E75"/>
    <w:multiLevelType w:val="multilevel"/>
    <w:tmpl w:val="52A6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5110991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A7D10FD"/>
    <w:multiLevelType w:val="multilevel"/>
    <w:tmpl w:val="BB12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F377400"/>
    <w:multiLevelType w:val="multilevel"/>
    <w:tmpl w:val="CC2C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3223D6B"/>
    <w:multiLevelType w:val="multilevel"/>
    <w:tmpl w:val="C118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A7E1A7C"/>
    <w:multiLevelType w:val="multilevel"/>
    <w:tmpl w:val="5F9AF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F6A62D9"/>
    <w:multiLevelType w:val="multilevel"/>
    <w:tmpl w:val="BF9C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0AE616F"/>
    <w:multiLevelType w:val="multilevel"/>
    <w:tmpl w:val="4B24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94E5809"/>
    <w:multiLevelType w:val="multilevel"/>
    <w:tmpl w:val="1C5E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B493DF0"/>
    <w:multiLevelType w:val="multilevel"/>
    <w:tmpl w:val="B96A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4F56325"/>
    <w:multiLevelType w:val="multilevel"/>
    <w:tmpl w:val="A5F4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74642FC"/>
    <w:multiLevelType w:val="hybridMultilevel"/>
    <w:tmpl w:val="F3407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DB10CC"/>
    <w:multiLevelType w:val="multilevel"/>
    <w:tmpl w:val="2D1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EBA1454"/>
    <w:multiLevelType w:val="multilevel"/>
    <w:tmpl w:val="2356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2943CA"/>
    <w:multiLevelType w:val="multilevel"/>
    <w:tmpl w:val="C44C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15BA2"/>
    <w:multiLevelType w:val="multilevel"/>
    <w:tmpl w:val="49B2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8DD7F6E"/>
    <w:multiLevelType w:val="multilevel"/>
    <w:tmpl w:val="F5B0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3"/>
  </w:num>
  <w:num w:numId="3">
    <w:abstractNumId w:val="1"/>
  </w:num>
  <w:num w:numId="4">
    <w:abstractNumId w:val="22"/>
  </w:num>
  <w:num w:numId="5">
    <w:abstractNumId w:val="16"/>
  </w:num>
  <w:num w:numId="6">
    <w:abstractNumId w:val="37"/>
  </w:num>
  <w:num w:numId="7">
    <w:abstractNumId w:val="41"/>
  </w:num>
  <w:num w:numId="8">
    <w:abstractNumId w:val="14"/>
  </w:num>
  <w:num w:numId="9">
    <w:abstractNumId w:val="3"/>
  </w:num>
  <w:num w:numId="10">
    <w:abstractNumId w:val="11"/>
  </w:num>
  <w:num w:numId="11">
    <w:abstractNumId w:val="9"/>
  </w:num>
  <w:num w:numId="12">
    <w:abstractNumId w:val="6"/>
  </w:num>
  <w:num w:numId="13">
    <w:abstractNumId w:val="35"/>
  </w:num>
  <w:num w:numId="14">
    <w:abstractNumId w:val="40"/>
  </w:num>
  <w:num w:numId="15">
    <w:abstractNumId w:val="24"/>
  </w:num>
  <w:num w:numId="16">
    <w:abstractNumId w:val="18"/>
  </w:num>
  <w:num w:numId="17">
    <w:abstractNumId w:val="36"/>
  </w:num>
  <w:num w:numId="18">
    <w:abstractNumId w:val="30"/>
  </w:num>
  <w:num w:numId="19">
    <w:abstractNumId w:val="28"/>
  </w:num>
  <w:num w:numId="20">
    <w:abstractNumId w:val="19"/>
  </w:num>
  <w:num w:numId="21">
    <w:abstractNumId w:val="34"/>
  </w:num>
  <w:num w:numId="22">
    <w:abstractNumId w:val="32"/>
  </w:num>
  <w:num w:numId="23">
    <w:abstractNumId w:val="15"/>
  </w:num>
  <w:num w:numId="24">
    <w:abstractNumId w:val="38"/>
  </w:num>
  <w:num w:numId="25">
    <w:abstractNumId w:val="10"/>
  </w:num>
  <w:num w:numId="26">
    <w:abstractNumId w:val="8"/>
  </w:num>
  <w:num w:numId="27">
    <w:abstractNumId w:val="29"/>
  </w:num>
  <w:num w:numId="28">
    <w:abstractNumId w:val="42"/>
  </w:num>
  <w:num w:numId="29">
    <w:abstractNumId w:val="7"/>
  </w:num>
  <w:num w:numId="30">
    <w:abstractNumId w:val="5"/>
  </w:num>
  <w:num w:numId="31">
    <w:abstractNumId w:val="21"/>
  </w:num>
  <w:num w:numId="32">
    <w:abstractNumId w:val="26"/>
  </w:num>
  <w:num w:numId="33">
    <w:abstractNumId w:val="2"/>
  </w:num>
  <w:num w:numId="34">
    <w:abstractNumId w:val="13"/>
  </w:num>
  <w:num w:numId="35">
    <w:abstractNumId w:val="12"/>
  </w:num>
  <w:num w:numId="36">
    <w:abstractNumId w:val="20"/>
  </w:num>
  <w:num w:numId="37">
    <w:abstractNumId w:val="33"/>
  </w:num>
  <w:num w:numId="38">
    <w:abstractNumId w:val="27"/>
  </w:num>
  <w:num w:numId="39">
    <w:abstractNumId w:val="17"/>
  </w:num>
  <w:num w:numId="40">
    <w:abstractNumId w:val="31"/>
  </w:num>
  <w:num w:numId="41">
    <w:abstractNumId w:val="0"/>
  </w:num>
  <w:num w:numId="42">
    <w:abstractNumId w:val="4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620B0"/>
    <w:rsid w:val="000B72A7"/>
    <w:rsid w:val="00163D80"/>
    <w:rsid w:val="00167E34"/>
    <w:rsid w:val="0025220F"/>
    <w:rsid w:val="0028050A"/>
    <w:rsid w:val="002A029A"/>
    <w:rsid w:val="00380B0C"/>
    <w:rsid w:val="00495F29"/>
    <w:rsid w:val="004D3E9E"/>
    <w:rsid w:val="00601356"/>
    <w:rsid w:val="00637C8B"/>
    <w:rsid w:val="00740545"/>
    <w:rsid w:val="007A635A"/>
    <w:rsid w:val="009231A1"/>
    <w:rsid w:val="009703F2"/>
    <w:rsid w:val="00975FBD"/>
    <w:rsid w:val="009B663E"/>
    <w:rsid w:val="00B40CAD"/>
    <w:rsid w:val="00B94A29"/>
    <w:rsid w:val="00D5234C"/>
    <w:rsid w:val="00E74529"/>
    <w:rsid w:val="00E7794A"/>
    <w:rsid w:val="00F32978"/>
    <w:rsid w:val="00F51946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print-rnd.com/sample-page/otpravl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 Махов</cp:lastModifiedBy>
  <cp:revision>2</cp:revision>
  <cp:lastPrinted>2026-01-21T18:33:00Z</cp:lastPrinted>
  <dcterms:created xsi:type="dcterms:W3CDTF">2026-10-13T06:20:00Z</dcterms:created>
  <dcterms:modified xsi:type="dcterms:W3CDTF">2026-10-13T06:20:00Z</dcterms:modified>
</cp:coreProperties>
</file>