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FB5E16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3B1A0D" w:rsidRDefault="003B1A0D" w:rsidP="003B1A0D">
      <w:pPr>
        <w:pStyle w:val="a5"/>
        <w:spacing w:before="0" w:beforeAutospacing="0" w:after="0" w:afterAutospacing="0"/>
        <w:jc w:val="center"/>
        <w:rPr>
          <w:rStyle w:val="a6"/>
          <w:rFonts w:asciiTheme="majorHAnsi" w:eastAsiaTheme="majorEastAsia" w:hAnsiTheme="majorHAnsi" w:cstheme="majorBidi"/>
          <w:color w:val="054597"/>
          <w:sz w:val="28"/>
          <w:szCs w:val="28"/>
          <w:lang w:eastAsia="en-US"/>
        </w:rPr>
      </w:pPr>
      <w:bookmarkStart w:id="0" w:name="_GoBack"/>
      <w:r w:rsidRPr="003B1A0D">
        <w:rPr>
          <w:rStyle w:val="a6"/>
          <w:rFonts w:asciiTheme="majorHAnsi" w:eastAsiaTheme="majorEastAsia" w:hAnsiTheme="majorHAnsi" w:cstheme="majorBidi"/>
          <w:color w:val="054597"/>
          <w:sz w:val="28"/>
          <w:szCs w:val="28"/>
          <w:lang w:eastAsia="en-US"/>
        </w:rPr>
        <w:t>Автобусные туры в Москву на Новогодние Каникулы</w:t>
      </w:r>
      <w:r>
        <w:rPr>
          <w:rStyle w:val="a6"/>
          <w:rFonts w:asciiTheme="majorHAnsi" w:eastAsiaTheme="majorEastAsia" w:hAnsiTheme="majorHAnsi" w:cstheme="majorBidi"/>
          <w:color w:val="054597"/>
          <w:sz w:val="28"/>
          <w:szCs w:val="28"/>
          <w:lang w:eastAsia="en-US"/>
        </w:rPr>
        <w:t xml:space="preserve"> и Рождество</w:t>
      </w:r>
      <w:r w:rsidRPr="003B1A0D">
        <w:rPr>
          <w:rStyle w:val="a6"/>
          <w:rFonts w:asciiTheme="majorHAnsi" w:eastAsiaTheme="majorEastAsia" w:hAnsiTheme="majorHAnsi" w:cstheme="majorBidi"/>
          <w:color w:val="054597"/>
          <w:sz w:val="28"/>
          <w:szCs w:val="28"/>
          <w:lang w:eastAsia="en-US"/>
        </w:rPr>
        <w:t xml:space="preserve"> 2027 из Ростова-на-Дону и Таганрога</w:t>
      </w:r>
    </w:p>
    <w:bookmarkEnd w:id="0"/>
    <w:p w:rsidR="003B1A0D" w:rsidRDefault="003B1A0D" w:rsidP="003B1A0D">
      <w:pPr>
        <w:pStyle w:val="a5"/>
        <w:spacing w:before="0" w:beforeAutospacing="0" w:after="0" w:afterAutospacing="0"/>
        <w:jc w:val="center"/>
        <w:rPr>
          <w:rStyle w:val="a6"/>
          <w:color w:val="FF5608"/>
          <w:sz w:val="28"/>
          <w:szCs w:val="28"/>
        </w:rPr>
      </w:pPr>
      <w:proofErr w:type="gramStart"/>
      <w:r>
        <w:rPr>
          <w:rStyle w:val="a6"/>
          <w:color w:val="FF5608"/>
          <w:sz w:val="28"/>
          <w:szCs w:val="28"/>
        </w:rPr>
        <w:t xml:space="preserve">Обзорная экскурсия по Москве - Речная прогулка по Москве-реке на теплоходе флотилии </w:t>
      </w:r>
      <w:proofErr w:type="spellStart"/>
      <w:r>
        <w:rPr>
          <w:rStyle w:val="a6"/>
          <w:color w:val="FF5608"/>
          <w:sz w:val="28"/>
          <w:szCs w:val="28"/>
        </w:rPr>
        <w:t>Рэдиссон</w:t>
      </w:r>
      <w:proofErr w:type="spellEnd"/>
      <w:r>
        <w:rPr>
          <w:rStyle w:val="a6"/>
          <w:color w:val="FF5608"/>
          <w:sz w:val="28"/>
          <w:szCs w:val="28"/>
        </w:rPr>
        <w:t xml:space="preserve"> - Экскурсия по территории Кремля с одним собором-Пешеходная экскурсия по Красной и Манежной площадям, Александровскому саду - Посещение Покровского Собора (Храм Василия Блаженного) - Пешеходная экскурсия-прогулка по парку Зарядье - Аттракцион «Полет над Москвой» в </w:t>
      </w:r>
      <w:proofErr w:type="spellStart"/>
      <w:r>
        <w:rPr>
          <w:rStyle w:val="a6"/>
          <w:color w:val="FF5608"/>
          <w:sz w:val="28"/>
          <w:szCs w:val="28"/>
        </w:rPr>
        <w:t>Медиацентре</w:t>
      </w:r>
      <w:proofErr w:type="spellEnd"/>
      <w:r>
        <w:rPr>
          <w:rStyle w:val="a6"/>
          <w:color w:val="FF5608"/>
          <w:sz w:val="28"/>
          <w:szCs w:val="28"/>
        </w:rPr>
        <w:t xml:space="preserve"> - Посещение КРЕМЛЕВСКОЙ ЁЛКИ - Интерактивная экскурсия «</w:t>
      </w:r>
      <w:proofErr w:type="spellStart"/>
      <w:r>
        <w:rPr>
          <w:rStyle w:val="a6"/>
          <w:color w:val="FF5608"/>
          <w:sz w:val="28"/>
          <w:szCs w:val="28"/>
        </w:rPr>
        <w:t>Москвоведение</w:t>
      </w:r>
      <w:proofErr w:type="spellEnd"/>
      <w:r>
        <w:rPr>
          <w:rStyle w:val="a6"/>
          <w:color w:val="FF5608"/>
          <w:sz w:val="28"/>
          <w:szCs w:val="28"/>
        </w:rPr>
        <w:t>» в PANORAMA 360 - Пешеходная экскурсия по Старому Арбату</w:t>
      </w:r>
      <w:proofErr w:type="gramEnd"/>
    </w:p>
    <w:p w:rsidR="003B1A0D" w:rsidRDefault="003B1A0D" w:rsidP="003B1A0D">
      <w:pPr>
        <w:pStyle w:val="2"/>
        <w:spacing w:before="0" w:beforeAutospacing="0" w:after="0" w:afterAutospacing="0"/>
        <w:jc w:val="center"/>
      </w:pPr>
      <w:r>
        <w:rPr>
          <w:rStyle w:val="a6"/>
          <w:b/>
          <w:bCs/>
          <w:color w:val="054597"/>
          <w:sz w:val="28"/>
          <w:szCs w:val="28"/>
        </w:rPr>
        <w:t>Новогодняя сказка в Москве!</w:t>
      </w:r>
    </w:p>
    <w:p w:rsidR="003B1A0D" w:rsidRDefault="003B1A0D" w:rsidP="003B1A0D">
      <w:pPr>
        <w:pStyle w:val="2"/>
        <w:spacing w:before="0" w:beforeAutospacing="0" w:after="0" w:afterAutospacing="0"/>
        <w:jc w:val="center"/>
        <w:rPr>
          <w:rStyle w:val="a6"/>
          <w:b/>
          <w:bCs/>
          <w:color w:val="054597"/>
          <w:sz w:val="28"/>
          <w:szCs w:val="28"/>
        </w:rPr>
      </w:pPr>
      <w:r>
        <w:rPr>
          <w:rStyle w:val="a6"/>
          <w:b/>
          <w:bCs/>
          <w:color w:val="054597"/>
          <w:sz w:val="28"/>
          <w:szCs w:val="28"/>
        </w:rPr>
        <w:t>02.01.2027 - 05.01.2027; 05.01.2027 - 08.01.2027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02.01.2027/05.01.2027: Отправление.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Таганрог сбор в 14:00, выезд 14:30 Таганрог (автовокзал, пл. Восстания,11)  </w:t>
      </w:r>
    </w:p>
    <w:p w:rsidR="003B1A0D" w:rsidRDefault="003B1A0D" w:rsidP="003B1A0D">
      <w:pPr>
        <w:pStyle w:val="a5"/>
        <w:spacing w:before="0" w:beforeAutospacing="0" w:after="0" w:afterAutospacing="0"/>
      </w:pPr>
      <w:proofErr w:type="gramStart"/>
      <w:r>
        <w:rPr>
          <w:color w:val="000000"/>
          <w:sz w:val="28"/>
          <w:szCs w:val="28"/>
        </w:rPr>
        <w:t>Ростов-на-Дону сбор в 16:00, выезд 16:30 из Ростова (автовокзал, пр.</w:t>
      </w:r>
      <w:proofErr w:type="gramEnd"/>
      <w:r>
        <w:rPr>
          <w:color w:val="000000"/>
          <w:sz w:val="28"/>
          <w:szCs w:val="28"/>
        </w:rPr>
        <w:t xml:space="preserve"> Сиверса,3)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По согласованию с оператором, возможна посадка в следующих городах по маршруту:</w:t>
      </w:r>
      <w:r>
        <w:br/>
      </w:r>
      <w:r>
        <w:rPr>
          <w:rStyle w:val="a6"/>
          <w:color w:val="000000"/>
          <w:sz w:val="28"/>
          <w:szCs w:val="28"/>
        </w:rPr>
        <w:t>Новочеркасск, Шахты, Каменск-Шахтинский, Миллерово, Воронеж.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03.01.2027/06.01.2027: Обзорная экскурсия по Москве - Речная прогулка по Москве-реке на теплоходе флотилии «</w:t>
      </w:r>
      <w:proofErr w:type="spellStart"/>
      <w:r>
        <w:rPr>
          <w:rStyle w:val="a6"/>
          <w:color w:val="054597"/>
          <w:sz w:val="28"/>
          <w:szCs w:val="28"/>
        </w:rPr>
        <w:t>Рэдиссон</w:t>
      </w:r>
      <w:proofErr w:type="spellEnd"/>
      <w:r>
        <w:rPr>
          <w:rStyle w:val="a6"/>
          <w:color w:val="054597"/>
          <w:sz w:val="28"/>
          <w:szCs w:val="28"/>
        </w:rPr>
        <w:t>»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Утром (~08:00-09:00)</w:t>
      </w:r>
      <w:r>
        <w:rPr>
          <w:color w:val="000000"/>
          <w:sz w:val="28"/>
          <w:szCs w:val="28"/>
        </w:rPr>
        <w:t xml:space="preserve"> Встреча группы с гидом. </w:t>
      </w:r>
      <w:r>
        <w:rPr>
          <w:color w:val="000000"/>
          <w:sz w:val="28"/>
          <w:szCs w:val="28"/>
          <w:u w:val="single"/>
        </w:rPr>
        <w:t>Завтрак в кафе города</w:t>
      </w:r>
      <w:r>
        <w:rPr>
          <w:color w:val="000000"/>
          <w:sz w:val="28"/>
          <w:szCs w:val="28"/>
        </w:rPr>
        <w:t>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Обзорная экскурсия по Москве</w:t>
      </w:r>
      <w:r>
        <w:rPr>
          <w:color w:val="000000"/>
          <w:sz w:val="28"/>
          <w:szCs w:val="28"/>
        </w:rPr>
        <w:t xml:space="preserve"> с осмотром центральных улиц и площадей, набережной Москвы-реки с панорамой Кремля, Храма Христа Спасителя, Воробьевых гор, Триумфальной арки.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Речная прогулка по Москве-реке на теплоходе флотилии «</w:t>
      </w:r>
      <w:proofErr w:type="spellStart"/>
      <w:r>
        <w:rPr>
          <w:rStyle w:val="a6"/>
          <w:color w:val="000000"/>
          <w:sz w:val="28"/>
          <w:szCs w:val="28"/>
        </w:rPr>
        <w:t>Рэдиссон</w:t>
      </w:r>
      <w:proofErr w:type="spellEnd"/>
      <w:r>
        <w:rPr>
          <w:rStyle w:val="a6"/>
          <w:color w:val="000000"/>
          <w:sz w:val="28"/>
          <w:szCs w:val="28"/>
        </w:rPr>
        <w:t>».</w:t>
      </w:r>
      <w:r>
        <w:rPr>
          <w:color w:val="000000"/>
          <w:sz w:val="28"/>
          <w:szCs w:val="28"/>
        </w:rPr>
        <w:t xml:space="preserve"> Речная прогулка по центру Москвы с лучшими видами на достопримечательности в любое время года. Просторный зал, панорамное остекление, изысканное меню, обширная карта бара и отличный ресторанный сервис.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  <w:u w:val="single"/>
        </w:rPr>
        <w:t>За доп. плату</w:t>
      </w:r>
      <w:r>
        <w:rPr>
          <w:color w:val="000000"/>
          <w:sz w:val="28"/>
          <w:szCs w:val="28"/>
        </w:rPr>
        <w:t>: взрослый - 2700 руб.; дети с 6 до 12 лет - 2200 руб., дети до 5 лет (включительно) бесплатно, если ребёнок не занимает отдельного пассажирского места.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Трансфер в гостиницу. Размещение. Свободное время.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 xml:space="preserve">04.01.2027/07.01.2027: </w:t>
      </w:r>
      <w:proofErr w:type="gramStart"/>
      <w:r>
        <w:rPr>
          <w:rStyle w:val="a6"/>
          <w:color w:val="054597"/>
          <w:sz w:val="28"/>
          <w:szCs w:val="28"/>
        </w:rPr>
        <w:t xml:space="preserve">Экскурсия по территории Кремля с одним собором-Пешеходная экскурсия по Красной и Манежной площадям, Александровскому саду - Посещение Покровского Собора (Храм Василия Блаженного) - Пешеходная экскурсия-прогулка по парку Зарядье - Аттракцион «Полет над Москвой» в </w:t>
      </w:r>
      <w:proofErr w:type="spellStart"/>
      <w:r>
        <w:rPr>
          <w:rStyle w:val="a6"/>
          <w:color w:val="054597"/>
          <w:sz w:val="28"/>
          <w:szCs w:val="28"/>
        </w:rPr>
        <w:t>Медиацентре</w:t>
      </w:r>
      <w:proofErr w:type="spellEnd"/>
      <w:r>
        <w:rPr>
          <w:rStyle w:val="a6"/>
          <w:color w:val="054597"/>
          <w:sz w:val="28"/>
          <w:szCs w:val="28"/>
        </w:rPr>
        <w:t xml:space="preserve"> - Посещение КРЕМЛЕВСКОЙ ЁЛКИ</w:t>
      </w:r>
      <w:proofErr w:type="gramEnd"/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 xml:space="preserve">Завтрак «шведский стол» в ресторане гостиницы. 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Встреча с гидом в холле гостиницы. Выезд на экскурсионную программу.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Экскурсия по территории Кремля с одним собором</w:t>
      </w:r>
      <w:r>
        <w:rPr>
          <w:color w:val="000000"/>
          <w:sz w:val="28"/>
          <w:szCs w:val="28"/>
        </w:rPr>
        <w:t>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Пешеходная экскурсия по Красной и Манежной площадям, Александровскому саду.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Посещение Покровского Собора (Храм Василия Блаженного).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Пешеходная экскурсия-прогулка по парку Зарядье</w:t>
      </w:r>
      <w:r>
        <w:rPr>
          <w:color w:val="000000"/>
          <w:sz w:val="28"/>
          <w:szCs w:val="28"/>
        </w:rPr>
        <w:t xml:space="preserve"> — не просто парку, а новому типу общественного пространства, который создан международной командой архитекторов, инженеров, ландшафтных дизайнеров и других экспертов. Здесь </w:t>
      </w:r>
      <w:r>
        <w:rPr>
          <w:color w:val="000000"/>
          <w:sz w:val="28"/>
          <w:szCs w:val="28"/>
        </w:rPr>
        <w:lastRenderedPageBreak/>
        <w:t>природа и технологии, просвещение и развлечения, история и современность соединяются и дополняют друг друга.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 xml:space="preserve">Аттракцион «Полет над Москвой» в </w:t>
      </w:r>
      <w:proofErr w:type="spellStart"/>
      <w:r>
        <w:rPr>
          <w:rStyle w:val="a6"/>
          <w:color w:val="000000"/>
          <w:sz w:val="28"/>
          <w:szCs w:val="28"/>
        </w:rPr>
        <w:t>Медиацентре</w:t>
      </w:r>
      <w:proofErr w:type="spellEnd"/>
      <w:r>
        <w:rPr>
          <w:rStyle w:val="a6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(за доп. плату – школьник 600 руб., пенсионер 960 руб., взрослый 1200 руб., дети до 7ми лет не допускаются). 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Кинотеатр с 13-метровым экраном и подвижной платформой, который создает ощущение реального полета — вы увидите Парк Победы, Триумфальную арку, храм Христа Спасителя и другие достопримечательности Москвы.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16.30</w:t>
      </w:r>
      <w:r>
        <w:rPr>
          <w:color w:val="000000"/>
          <w:sz w:val="28"/>
          <w:szCs w:val="28"/>
        </w:rPr>
        <w:t xml:space="preserve"> Заход на елку.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18.00 Посещение КРЕМЛЕВСКОЙ ЁЛКИ с (без) подарко</w:t>
      </w:r>
      <w:proofErr w:type="gramStart"/>
      <w:r>
        <w:rPr>
          <w:rStyle w:val="a6"/>
          <w:color w:val="000000"/>
          <w:sz w:val="28"/>
          <w:szCs w:val="28"/>
        </w:rPr>
        <w:t>м(</w:t>
      </w:r>
      <w:proofErr w:type="gramEnd"/>
      <w:r>
        <w:rPr>
          <w:rStyle w:val="a6"/>
          <w:color w:val="000000"/>
          <w:sz w:val="28"/>
          <w:szCs w:val="28"/>
        </w:rPr>
        <w:t>-а)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  <w:u w:val="single"/>
        </w:rPr>
        <w:t>за доп. плату</w:t>
      </w:r>
      <w:r>
        <w:rPr>
          <w:color w:val="000000"/>
          <w:sz w:val="28"/>
          <w:szCs w:val="28"/>
        </w:rPr>
        <w:t>)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Самостоятельно возвращение в гостиницу. Свободное время.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05.01.2027 /08.01.2027: Интерактивная экскурсия «</w:t>
      </w:r>
      <w:proofErr w:type="spellStart"/>
      <w:r>
        <w:rPr>
          <w:rStyle w:val="a6"/>
          <w:color w:val="054597"/>
          <w:sz w:val="28"/>
          <w:szCs w:val="28"/>
        </w:rPr>
        <w:t>Москвоведение</w:t>
      </w:r>
      <w:proofErr w:type="spellEnd"/>
      <w:r>
        <w:rPr>
          <w:rStyle w:val="a6"/>
          <w:color w:val="054597"/>
          <w:sz w:val="28"/>
          <w:szCs w:val="28"/>
        </w:rPr>
        <w:t>» в PANORAMA 360 - Пешеходная экскурсия по Старому Арбату.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 xml:space="preserve">Завтрак «шведский стол» в ресторане гостиницы. 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Встреча с гидом в холле гостиницы. Выезд на экскурсионную программу с вещами.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Интерактивная экскурсия «</w:t>
      </w:r>
      <w:proofErr w:type="spellStart"/>
      <w:r>
        <w:rPr>
          <w:rStyle w:val="a6"/>
          <w:color w:val="000000"/>
          <w:sz w:val="28"/>
          <w:szCs w:val="28"/>
        </w:rPr>
        <w:t>Москвоведение</w:t>
      </w:r>
      <w:proofErr w:type="spellEnd"/>
      <w:r>
        <w:rPr>
          <w:rStyle w:val="a6"/>
          <w:color w:val="000000"/>
          <w:sz w:val="28"/>
          <w:szCs w:val="28"/>
        </w:rPr>
        <w:t xml:space="preserve">» в PANORAMA360. </w:t>
      </w:r>
      <w:r>
        <w:rPr>
          <w:color w:val="000000"/>
          <w:sz w:val="28"/>
          <w:szCs w:val="28"/>
        </w:rPr>
        <w:t xml:space="preserve">С высоты 89 этажа Москва-Сити открывается великолепная панорама города. Опытные экскурсоводы не только помогут найти главные исторические достопримечательности, но и поделятся интересными фактами: какое здание на протяжении 400 лет было самым высоким в Москве, где потерялась 8-я сталинская высотка и какую тайну скрывают Воробьевы горы. Приготовьтесь не только слушать, но и выполнять различные интерактивные задания. В игровой форме ребята будут угадывать достопримечательности, открывать интересные факты о них, а также соревноваться в конкурсе «Ассоциации». Во время программы ребят ждёт сладкая переменка, где они смогут продегустировать фирменное мороженое от </w:t>
      </w:r>
      <w:proofErr w:type="spellStart"/>
      <w:r>
        <w:rPr>
          <w:color w:val="000000"/>
          <w:sz w:val="28"/>
          <w:szCs w:val="28"/>
        </w:rPr>
        <w:t>Панорамыча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rStyle w:val="a6"/>
          <w:color w:val="000000"/>
          <w:sz w:val="28"/>
          <w:szCs w:val="28"/>
        </w:rPr>
        <w:t>Пешеходная экскурсия по Старому Арбату.</w:t>
      </w:r>
      <w:r>
        <w:rPr>
          <w:color w:val="000000"/>
          <w:sz w:val="28"/>
          <w:szCs w:val="28"/>
        </w:rPr>
        <w:t xml:space="preserve"> Свободное время. Отъезд группы.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Прибытие в Ростов/Таганрог  ~10:00-12:00 на следующий день.</w:t>
      </w:r>
    </w:p>
    <w:p w:rsidR="003B1A0D" w:rsidRDefault="003B1A0D" w:rsidP="003B1A0D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Стоимость тура за 1 человека в рублях:</w:t>
      </w:r>
    </w:p>
    <w:p w:rsidR="003B1A0D" w:rsidRDefault="003B1A0D" w:rsidP="003B1A0D">
      <w:pPr>
        <w:pStyle w:val="a5"/>
        <w:spacing w:before="0" w:beforeAutospacing="0" w:after="0" w:afterAutospacing="0"/>
        <w:jc w:val="center"/>
      </w:pPr>
      <w:r>
        <w:rPr>
          <w:rStyle w:val="a6"/>
          <w:color w:val="FF6600"/>
          <w:sz w:val="28"/>
          <w:szCs w:val="28"/>
        </w:rPr>
        <w:t>Размещение в отеле « Митино 3*».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186"/>
      </w:tblGrid>
      <w:tr w:rsidR="003B1A0D" w:rsidTr="003B1A0D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Категория номера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 xml:space="preserve">Включено питание </w:t>
            </w:r>
          </w:p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3 Завтрака</w:t>
            </w:r>
          </w:p>
        </w:tc>
      </w:tr>
      <w:tr w:rsidR="003B1A0D" w:rsidTr="003B1A0D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2-х местный стандарт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27 950 руб./чел.</w:t>
            </w:r>
          </w:p>
        </w:tc>
      </w:tr>
      <w:tr w:rsidR="003B1A0D" w:rsidTr="003B1A0D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2-х местный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/люкс+ </w:t>
            </w:r>
            <w:proofErr w:type="spellStart"/>
            <w:r>
              <w:rPr>
                <w:color w:val="000000"/>
                <w:sz w:val="28"/>
                <w:szCs w:val="28"/>
              </w:rPr>
              <w:t>доп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место (3х местное размещение)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27 950 руб./чел.</w:t>
            </w:r>
          </w:p>
        </w:tc>
      </w:tr>
      <w:tr w:rsidR="003B1A0D" w:rsidTr="003B1A0D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1-но м. размещение стандарт</w:t>
            </w:r>
          </w:p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(под запрос)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35 750 руб./чел.</w:t>
            </w:r>
          </w:p>
        </w:tc>
      </w:tr>
      <w:tr w:rsidR="003B1A0D" w:rsidTr="003B1A0D">
        <w:trPr>
          <w:tblCellSpacing w:w="15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Скидка на ребенка до 17 лет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850 руб./чел.</w:t>
            </w:r>
          </w:p>
        </w:tc>
      </w:tr>
    </w:tbl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В стоимость тура включено</w:t>
      </w:r>
      <w:r>
        <w:rPr>
          <w:color w:val="054597"/>
          <w:sz w:val="28"/>
          <w:szCs w:val="28"/>
        </w:rPr>
        <w:t>:</w:t>
      </w:r>
    </w:p>
    <w:p w:rsidR="003B1A0D" w:rsidRDefault="003B1A0D" w:rsidP="003B1A0D">
      <w:pPr>
        <w:numPr>
          <w:ilvl w:val="0"/>
          <w:numId w:val="42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Проезд Таганрог-Ростов-Москва-Ростов-Таганрог</w:t>
      </w:r>
    </w:p>
    <w:p w:rsidR="003B1A0D" w:rsidRDefault="003B1A0D" w:rsidP="003B1A0D">
      <w:pPr>
        <w:numPr>
          <w:ilvl w:val="0"/>
          <w:numId w:val="42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проживание в отеле  Митино 3* гор Москва</w:t>
      </w:r>
    </w:p>
    <w:p w:rsidR="003B1A0D" w:rsidRDefault="003B1A0D" w:rsidP="003B1A0D">
      <w:pPr>
        <w:numPr>
          <w:ilvl w:val="0"/>
          <w:numId w:val="42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питание: 3 завтрака, </w:t>
      </w:r>
    </w:p>
    <w:p w:rsidR="003B1A0D" w:rsidRDefault="003B1A0D" w:rsidP="003B1A0D">
      <w:pPr>
        <w:numPr>
          <w:ilvl w:val="0"/>
          <w:numId w:val="42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экскурсии по программе</w:t>
      </w:r>
    </w:p>
    <w:p w:rsidR="003B1A0D" w:rsidRDefault="003B1A0D" w:rsidP="003B1A0D">
      <w:pPr>
        <w:numPr>
          <w:ilvl w:val="0"/>
          <w:numId w:val="42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услуги гида</w:t>
      </w:r>
    </w:p>
    <w:p w:rsidR="003B1A0D" w:rsidRDefault="003B1A0D" w:rsidP="003B1A0D">
      <w:pPr>
        <w:numPr>
          <w:ilvl w:val="0"/>
          <w:numId w:val="42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сопровождение по маршруту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Дополнительно оплачивается</w:t>
      </w:r>
      <w:r>
        <w:rPr>
          <w:color w:val="054597"/>
          <w:sz w:val="28"/>
          <w:szCs w:val="28"/>
        </w:rPr>
        <w:t>:</w:t>
      </w:r>
    </w:p>
    <w:p w:rsidR="003B1A0D" w:rsidRDefault="003B1A0D" w:rsidP="003B1A0D">
      <w:pPr>
        <w:numPr>
          <w:ilvl w:val="0"/>
          <w:numId w:val="43"/>
        </w:numPr>
        <w:spacing w:after="0" w:line="240" w:lineRule="auto"/>
        <w:ind w:left="0"/>
      </w:pPr>
      <w:r>
        <w:rPr>
          <w:rStyle w:val="a6"/>
          <w:color w:val="000000"/>
          <w:sz w:val="28"/>
          <w:szCs w:val="28"/>
        </w:rPr>
        <w:t>Речная прогулка по Москве-реке на теплоходе флотилии «</w:t>
      </w:r>
      <w:proofErr w:type="spellStart"/>
      <w:r>
        <w:rPr>
          <w:rStyle w:val="a6"/>
          <w:color w:val="000000"/>
          <w:sz w:val="28"/>
          <w:szCs w:val="28"/>
        </w:rPr>
        <w:t>Рэдиссон</w:t>
      </w:r>
      <w:proofErr w:type="spellEnd"/>
      <w:r>
        <w:rPr>
          <w:rStyle w:val="a6"/>
          <w:color w:val="000000"/>
          <w:sz w:val="28"/>
          <w:szCs w:val="28"/>
        </w:rPr>
        <w:t>».</w:t>
      </w:r>
    </w:p>
    <w:p w:rsidR="003B1A0D" w:rsidRDefault="003B1A0D" w:rsidP="003B1A0D">
      <w:pPr>
        <w:numPr>
          <w:ilvl w:val="0"/>
          <w:numId w:val="43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lastRenderedPageBreak/>
        <w:t xml:space="preserve">взрослый - 2700 руб.; дети с 6 до 12 лет - 2200 руб., дети до 5 лет (включительно) бесплатно, если ребёнок не занимает отдельного пассажирского места. </w:t>
      </w:r>
      <w:r>
        <w:rPr>
          <w:rStyle w:val="a6"/>
          <w:color w:val="000000"/>
          <w:sz w:val="28"/>
          <w:szCs w:val="28"/>
        </w:rPr>
        <w:t>ЗАКАЗ И ОПЛАТА ВМЕСТЕ С ПОКУПКОЙ ТУРА!</w:t>
      </w:r>
    </w:p>
    <w:p w:rsidR="003B1A0D" w:rsidRDefault="003B1A0D" w:rsidP="003B1A0D">
      <w:pPr>
        <w:numPr>
          <w:ilvl w:val="0"/>
          <w:numId w:val="43"/>
        </w:numPr>
        <w:spacing w:after="0" w:line="240" w:lineRule="auto"/>
        <w:ind w:left="0"/>
      </w:pPr>
      <w:r>
        <w:rPr>
          <w:rStyle w:val="a6"/>
          <w:color w:val="000000"/>
          <w:sz w:val="28"/>
          <w:szCs w:val="28"/>
        </w:rPr>
        <w:t xml:space="preserve">Аттракцион «Полет над Москвой» в </w:t>
      </w:r>
      <w:proofErr w:type="spellStart"/>
      <w:r>
        <w:rPr>
          <w:rStyle w:val="a6"/>
          <w:color w:val="000000"/>
          <w:sz w:val="28"/>
          <w:szCs w:val="28"/>
        </w:rPr>
        <w:t>Медиацентре</w:t>
      </w:r>
      <w:proofErr w:type="spellEnd"/>
      <w:r>
        <w:rPr>
          <w:rStyle w:val="a6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(за доп. плату – школьник 600 руб., пенсионер 960 руб., взрослый 1200 руб., дети до 7ми лет не допускаются). </w:t>
      </w:r>
      <w:r>
        <w:rPr>
          <w:rStyle w:val="a6"/>
          <w:color w:val="000000"/>
          <w:sz w:val="28"/>
          <w:szCs w:val="28"/>
        </w:rPr>
        <w:t>ЗАКАЗ И ОПЛАТА ВМЕСТЕ С ПОКУПКОЙ ТУРА!</w:t>
      </w:r>
    </w:p>
    <w:p w:rsidR="003B1A0D" w:rsidRDefault="003B1A0D" w:rsidP="003B1A0D">
      <w:pPr>
        <w:numPr>
          <w:ilvl w:val="0"/>
          <w:numId w:val="43"/>
        </w:numPr>
        <w:spacing w:after="0" w:line="240" w:lineRule="auto"/>
        <w:ind w:left="0"/>
      </w:pPr>
      <w:r>
        <w:rPr>
          <w:rStyle w:val="a6"/>
          <w:color w:val="000000"/>
          <w:sz w:val="28"/>
          <w:szCs w:val="28"/>
        </w:rPr>
        <w:t>Посещение КРЕМЛЕВСКОЙ ЁЛКИ с (без) подарко</w:t>
      </w:r>
      <w:proofErr w:type="gramStart"/>
      <w:r>
        <w:rPr>
          <w:rStyle w:val="a6"/>
          <w:color w:val="000000"/>
          <w:sz w:val="28"/>
          <w:szCs w:val="28"/>
        </w:rPr>
        <w:t>м(</w:t>
      </w:r>
      <w:proofErr w:type="gramEnd"/>
      <w:r>
        <w:rPr>
          <w:rStyle w:val="a6"/>
          <w:color w:val="000000"/>
          <w:sz w:val="28"/>
          <w:szCs w:val="28"/>
        </w:rPr>
        <w:t>-а)</w:t>
      </w:r>
      <w:r>
        <w:rPr>
          <w:color w:val="000000"/>
          <w:sz w:val="28"/>
          <w:szCs w:val="28"/>
        </w:rPr>
        <w:t xml:space="preserve"> (за доп. Плату, стоимость указана ниже в программе).</w:t>
      </w:r>
      <w:r>
        <w:rPr>
          <w:rStyle w:val="a6"/>
          <w:color w:val="000000"/>
          <w:sz w:val="28"/>
          <w:szCs w:val="28"/>
        </w:rPr>
        <w:t>ЗАКАЗ И ОПЛАТА ВМЕСТЕ С ПОКУПКОЙ ТУРА!</w:t>
      </w:r>
    </w:p>
    <w:p w:rsidR="003B1A0D" w:rsidRDefault="003B1A0D" w:rsidP="003B1A0D">
      <w:pPr>
        <w:numPr>
          <w:ilvl w:val="0"/>
          <w:numId w:val="43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Питание, не входящее в стоимость тура, личные расходы.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Кремлёвская новогодняя ёлка  «ВОЛШЕБНЫЙ СУНДУК СКАЗОК»» 2026 - 2027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 этом сезоне новогодние представления в Государственном Кремлевском Дворце пройдут: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с 25 декабря 2026 года по 8 января 2027 года.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Сеансы будут начинаться в </w:t>
      </w:r>
      <w:r>
        <w:rPr>
          <w:rStyle w:val="a6"/>
          <w:color w:val="000000"/>
          <w:sz w:val="28"/>
          <w:szCs w:val="28"/>
        </w:rPr>
        <w:t>10:30</w:t>
      </w:r>
      <w:r>
        <w:rPr>
          <w:color w:val="000000"/>
          <w:sz w:val="28"/>
          <w:szCs w:val="28"/>
        </w:rPr>
        <w:t xml:space="preserve">, </w:t>
      </w:r>
      <w:r>
        <w:rPr>
          <w:rStyle w:val="a6"/>
          <w:color w:val="000000"/>
          <w:sz w:val="28"/>
          <w:szCs w:val="28"/>
        </w:rPr>
        <w:t>14:00</w:t>
      </w:r>
      <w:r>
        <w:rPr>
          <w:color w:val="000000"/>
          <w:sz w:val="28"/>
          <w:szCs w:val="28"/>
        </w:rPr>
        <w:t xml:space="preserve"> и </w:t>
      </w:r>
      <w:r>
        <w:rPr>
          <w:rStyle w:val="a6"/>
          <w:color w:val="000000"/>
          <w:sz w:val="28"/>
          <w:szCs w:val="28"/>
        </w:rPr>
        <w:t>18:00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Время и день посещения представления может быть откорректировано, в случае корректировки программы тура, без уменьшения её объема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8"/>
        <w:gridCol w:w="1271"/>
        <w:gridCol w:w="1271"/>
        <w:gridCol w:w="1271"/>
        <w:gridCol w:w="1272"/>
        <w:gridCol w:w="1434"/>
        <w:gridCol w:w="1272"/>
        <w:gridCol w:w="1287"/>
      </w:tblGrid>
      <w:tr w:rsidR="003B1A0D" w:rsidTr="003B1A0D">
        <w:trPr>
          <w:tblCellSpacing w:w="15" w:type="dxa"/>
        </w:trPr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Цена входного билета без Сервисного сбора: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Партер Зона 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Партер Зона 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Партер Зона 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Партер Зона 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Амфитеатр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Балкон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Билет на подарок</w:t>
            </w:r>
          </w:p>
        </w:tc>
      </w:tr>
      <w:tr w:rsidR="003B1A0D" w:rsidTr="003B1A0D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ХХХ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ХХХ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6000-00 рублей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5000-00 рублей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4700-00 рублей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3500-00 рублей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1000-00 рублей</w:t>
            </w:r>
          </w:p>
        </w:tc>
      </w:tr>
      <w:tr w:rsidR="003B1A0D" w:rsidTr="003B1A0D">
        <w:trPr>
          <w:tblCellSpacing w:w="15" w:type="dxa"/>
        </w:trPr>
        <w:tc>
          <w:tcPr>
            <w:tcW w:w="48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1A0D" w:rsidRDefault="003B1A0D" w:rsidP="003B1A0D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Сервисный сбор* в размере 400 руб. за билет и 450 руб. за билет с подарком.</w:t>
            </w:r>
          </w:p>
        </w:tc>
      </w:tr>
    </w:tbl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*Сервисный сбор – это наценка на стоимость билета за интернет </w:t>
      </w:r>
      <w:proofErr w:type="spellStart"/>
      <w:r>
        <w:rPr>
          <w:color w:val="000000"/>
          <w:sz w:val="28"/>
          <w:szCs w:val="28"/>
        </w:rPr>
        <w:t>эквайринг</w:t>
      </w:r>
      <w:proofErr w:type="spellEnd"/>
      <w:r>
        <w:rPr>
          <w:color w:val="000000"/>
          <w:sz w:val="28"/>
          <w:szCs w:val="28"/>
        </w:rPr>
        <w:t xml:space="preserve"> и наценка от </w:t>
      </w:r>
      <w:proofErr w:type="gramStart"/>
      <w:r>
        <w:rPr>
          <w:color w:val="000000"/>
          <w:sz w:val="28"/>
          <w:szCs w:val="28"/>
        </w:rPr>
        <w:t>интернет-платформы</w:t>
      </w:r>
      <w:proofErr w:type="gramEnd"/>
      <w:r>
        <w:rPr>
          <w:color w:val="000000"/>
          <w:sz w:val="28"/>
          <w:szCs w:val="28"/>
        </w:rPr>
        <w:t>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noProof/>
        </w:rPr>
        <w:drawing>
          <wp:inline distT="0" distB="0" distL="0" distR="0" wp14:anchorId="76E85249" wp14:editId="49A9B46D">
            <wp:extent cx="6334125" cy="4480901"/>
            <wp:effectExtent l="0" t="0" r="0" b="0"/>
            <wp:docPr id="2" name="Рисунок 2" descr="Схема зала Кремлевская елка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зала Кремлевская елка 20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825" cy="452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lastRenderedPageBreak/>
        <w:t>Каждый билет рассчитан на 1 зрителя и изготавливается по утвержденному образцу.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 билетах указана дата и время сеанса, зона, ряд и место в зрительном зале.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Вход в Государственный Кремлёвский дворец осуществляется за 1 час 45 минут до начала представления. Фото и видео съемка на личные, непрофессиональные устройства разрешена.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За 45 минут до начала представления состоится </w:t>
      </w:r>
      <w:proofErr w:type="spellStart"/>
      <w:r>
        <w:rPr>
          <w:color w:val="000000"/>
          <w:sz w:val="28"/>
          <w:szCs w:val="28"/>
        </w:rPr>
        <w:t>анимационно</w:t>
      </w:r>
      <w:proofErr w:type="spellEnd"/>
      <w:r>
        <w:rPr>
          <w:color w:val="000000"/>
          <w:sz w:val="28"/>
          <w:szCs w:val="28"/>
        </w:rPr>
        <w:t xml:space="preserve">-развлекательная программа. В Зеркальном зале вы окажитесь на новогоднем вокзале, откуда начнёте своё путешествие в сказку; в Гербовом зале — на игровой программе с ростовыми куклами и героями сказок, в финале которой Дед Мороз и Снегурочка зажгут красавицу-ёлку и поздравят всех с Новым годом. В Паркетном зале развлечения для детей постарше: </w:t>
      </w:r>
      <w:proofErr w:type="spellStart"/>
      <w:r>
        <w:rPr>
          <w:color w:val="000000"/>
          <w:sz w:val="28"/>
          <w:szCs w:val="28"/>
        </w:rPr>
        <w:t>эстрадно</w:t>
      </w:r>
      <w:proofErr w:type="spellEnd"/>
      <w:r>
        <w:rPr>
          <w:color w:val="000000"/>
          <w:sz w:val="28"/>
          <w:szCs w:val="28"/>
        </w:rPr>
        <w:t>-танцевальная программа «Карнавал игрушек» с жонглёрами, акробатами и фокусниками.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Чтобы сохранить ваши теплые воспоминания, в залах будут работать тематические фотозоны, где можно сделать уникальные фотографии и видео, а также пресс-служба Деда Мороза, которая возьмёт интервью у вас и ваших детей. Все желающие смогут оставить поздравление в «Книге новогодних пожеланий» Деда Мороза.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За 15 минут до начала спектакля на главной сцене идёт показ мультфильмов.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FF0000"/>
          <w:sz w:val="28"/>
          <w:szCs w:val="28"/>
        </w:rPr>
        <w:t xml:space="preserve">ВНИМАНИЕ! </w:t>
      </w:r>
    </w:p>
    <w:p w:rsidR="003B1A0D" w:rsidRDefault="003B1A0D" w:rsidP="003B1A0D">
      <w:pPr>
        <w:numPr>
          <w:ilvl w:val="0"/>
          <w:numId w:val="44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Всевозможные приглашения или билеты неустановленного образца являются подделкой и не дают права на посещение представления.</w:t>
      </w:r>
    </w:p>
    <w:p w:rsidR="003B1A0D" w:rsidRDefault="003B1A0D" w:rsidP="003B1A0D">
      <w:pPr>
        <w:numPr>
          <w:ilvl w:val="0"/>
          <w:numId w:val="44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Дети в возрасте до 14 лет допускаются в ГКД только вместе </w:t>
      </w:r>
      <w:proofErr w:type="gramStart"/>
      <w:r>
        <w:rPr>
          <w:color w:val="000000"/>
          <w:sz w:val="28"/>
          <w:szCs w:val="28"/>
        </w:rPr>
        <w:t>со</w:t>
      </w:r>
      <w:proofErr w:type="gramEnd"/>
      <w:r>
        <w:rPr>
          <w:color w:val="000000"/>
          <w:sz w:val="28"/>
          <w:szCs w:val="28"/>
        </w:rPr>
        <w:t xml:space="preserve"> взрослыми при наличии у каждого отдельного билета.</w:t>
      </w:r>
    </w:p>
    <w:p w:rsidR="003B1A0D" w:rsidRDefault="003B1A0D" w:rsidP="003B1A0D">
      <w:pPr>
        <w:numPr>
          <w:ilvl w:val="0"/>
          <w:numId w:val="44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Бесплатное сопровождение детей не предусматривается, за исключением детей инвалидов - колясочников, размещение будет организовано в специализированных зонах в зале.</w:t>
      </w:r>
    </w:p>
    <w:p w:rsidR="003B1A0D" w:rsidRDefault="003B1A0D" w:rsidP="003B1A0D">
      <w:pPr>
        <w:numPr>
          <w:ilvl w:val="0"/>
          <w:numId w:val="44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Ответственность за пребывание детей в ГКД возлагается на сопровождающих их взрослых.</w:t>
      </w:r>
    </w:p>
    <w:p w:rsidR="003B1A0D" w:rsidRDefault="003B1A0D" w:rsidP="003B1A0D">
      <w:pPr>
        <w:numPr>
          <w:ilvl w:val="0"/>
          <w:numId w:val="44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Организованные группы детей допускаются в ГКД только в сопровождении взрослых из расчёта не более 10 детей на 1 сопровождающего, имеющего билет на представление. </w:t>
      </w:r>
      <w:r>
        <w:rPr>
          <w:rStyle w:val="a6"/>
          <w:color w:val="000000"/>
          <w:sz w:val="28"/>
          <w:szCs w:val="28"/>
        </w:rPr>
        <w:t xml:space="preserve">Каждый ребенок в составе группы должен иметь </w:t>
      </w:r>
      <w:proofErr w:type="spellStart"/>
      <w:r>
        <w:rPr>
          <w:rStyle w:val="a6"/>
          <w:color w:val="000000"/>
          <w:sz w:val="28"/>
          <w:szCs w:val="28"/>
        </w:rPr>
        <w:t>бейдж</w:t>
      </w:r>
      <w:proofErr w:type="spellEnd"/>
      <w:r>
        <w:rPr>
          <w:rStyle w:val="a6"/>
          <w:color w:val="000000"/>
          <w:sz w:val="28"/>
          <w:szCs w:val="28"/>
        </w:rPr>
        <w:t xml:space="preserve"> с указанием ФИО и номера телефона сопровождающего</w:t>
      </w:r>
      <w:r>
        <w:rPr>
          <w:color w:val="000000"/>
          <w:sz w:val="28"/>
          <w:szCs w:val="28"/>
        </w:rPr>
        <w:t>.</w:t>
      </w:r>
    </w:p>
    <w:p w:rsidR="003B1A0D" w:rsidRDefault="003B1A0D" w:rsidP="003B1A0D">
      <w:pPr>
        <w:numPr>
          <w:ilvl w:val="0"/>
          <w:numId w:val="44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Одновременно с приобретением билетов на представление по желанию покупателя можно приобрести Билеты на подарок. Стоимость Билета на подарок 1000-00 рублей. </w:t>
      </w:r>
      <w:r>
        <w:rPr>
          <w:color w:val="000000"/>
          <w:sz w:val="28"/>
          <w:szCs w:val="28"/>
          <w:u w:val="single"/>
        </w:rPr>
        <w:t>Количество приобретаемых подарков не должно превышать число купленных билетов на представление.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 xml:space="preserve">ВАЖНО! </w:t>
      </w:r>
    </w:p>
    <w:p w:rsidR="003B1A0D" w:rsidRDefault="003B1A0D" w:rsidP="003B1A0D">
      <w:pPr>
        <w:numPr>
          <w:ilvl w:val="0"/>
          <w:numId w:val="45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Билет на подарок не является входным билетом на представление.</w:t>
      </w:r>
    </w:p>
    <w:p w:rsidR="003B1A0D" w:rsidRDefault="003B1A0D" w:rsidP="003B1A0D">
      <w:pPr>
        <w:numPr>
          <w:ilvl w:val="0"/>
          <w:numId w:val="45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Подарок выдается только </w:t>
      </w:r>
      <w:proofErr w:type="gramStart"/>
      <w:r>
        <w:rPr>
          <w:color w:val="000000"/>
          <w:sz w:val="28"/>
          <w:szCs w:val="28"/>
        </w:rPr>
        <w:t>при предъявлении Билета на подарок по окончании представления в ЗОНЕ ПОДАРКОВ в фойе</w:t>
      </w:r>
      <w:proofErr w:type="gramEnd"/>
      <w:r>
        <w:rPr>
          <w:color w:val="000000"/>
          <w:sz w:val="28"/>
          <w:szCs w:val="28"/>
        </w:rPr>
        <w:t xml:space="preserve"> ГКД.</w:t>
      </w:r>
    </w:p>
    <w:p w:rsidR="003B1A0D" w:rsidRDefault="003B1A0D" w:rsidP="003B1A0D">
      <w:pPr>
        <w:numPr>
          <w:ilvl w:val="0"/>
          <w:numId w:val="45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Порядок получения подарков в случае пропущенного представления будет установлен организаторами и опубликован до начала их продажи.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Внимание! Стоимость входных билетов может изменяться, учитывайте это при составлении бюджета на поездку!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Внимание! При необходимости замены автобуса, компания не гарантирует сохранение первоначальной рассадки пассажиров. По необходимости, Туроператор имеет право </w:t>
      </w:r>
      <w:r>
        <w:rPr>
          <w:color w:val="000000"/>
          <w:sz w:val="28"/>
          <w:szCs w:val="28"/>
        </w:rPr>
        <w:lastRenderedPageBreak/>
        <w:t xml:space="preserve">поменять время посадки в автобус, заранее разместив время на сайте на странице тура и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раздели </w:t>
      </w:r>
      <w:r>
        <w:rPr>
          <w:rStyle w:val="a6"/>
          <w:color w:val="000000"/>
          <w:sz w:val="28"/>
          <w:szCs w:val="28"/>
        </w:rPr>
        <w:t>Инфо по отправлению</w:t>
      </w:r>
      <w:r>
        <w:rPr>
          <w:color w:val="000000"/>
          <w:sz w:val="28"/>
          <w:szCs w:val="28"/>
        </w:rPr>
        <w:t xml:space="preserve">: </w:t>
      </w:r>
      <w:hyperlink r:id="rId8" w:history="1">
        <w:r>
          <w:rPr>
            <w:rStyle w:val="a7"/>
            <w:color w:val="000000"/>
            <w:sz w:val="28"/>
            <w:szCs w:val="28"/>
          </w:rPr>
          <w:t>https://sprint-rnd.com/sample-page/otpravlenie/</w:t>
        </w:r>
      </w:hyperlink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3B1A0D" w:rsidRDefault="003B1A0D" w:rsidP="003B1A0D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3B1A0D" w:rsidRDefault="003B1A0D" w:rsidP="003B1A0D">
      <w:pPr>
        <w:pStyle w:val="a5"/>
        <w:spacing w:before="0" w:beforeAutospacing="0" w:after="0" w:afterAutospacing="0"/>
        <w:jc w:val="center"/>
      </w:pPr>
      <w:r>
        <w:rPr>
          <w:rStyle w:val="aa"/>
          <w:b/>
          <w:bCs/>
          <w:color w:val="000000"/>
          <w:sz w:val="28"/>
          <w:szCs w:val="28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3B1A0D" w:rsidRDefault="003B1A0D" w:rsidP="003B1A0D">
      <w:pPr>
        <w:pStyle w:val="2"/>
        <w:jc w:val="center"/>
      </w:pPr>
    </w:p>
    <w:sectPr w:rsidR="003B1A0D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C03F5D"/>
    <w:multiLevelType w:val="multilevel"/>
    <w:tmpl w:val="42FE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04506D"/>
    <w:multiLevelType w:val="multilevel"/>
    <w:tmpl w:val="3A8E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5F3A88"/>
    <w:multiLevelType w:val="multilevel"/>
    <w:tmpl w:val="8970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B59544C"/>
    <w:multiLevelType w:val="multilevel"/>
    <w:tmpl w:val="684E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CDC5CE3"/>
    <w:multiLevelType w:val="multilevel"/>
    <w:tmpl w:val="780A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A307D2"/>
    <w:multiLevelType w:val="multilevel"/>
    <w:tmpl w:val="6F9C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3"/>
  </w:num>
  <w:num w:numId="3">
    <w:abstractNumId w:val="0"/>
  </w:num>
  <w:num w:numId="4">
    <w:abstractNumId w:val="22"/>
  </w:num>
  <w:num w:numId="5">
    <w:abstractNumId w:val="15"/>
  </w:num>
  <w:num w:numId="6">
    <w:abstractNumId w:val="39"/>
  </w:num>
  <w:num w:numId="7">
    <w:abstractNumId w:val="42"/>
  </w:num>
  <w:num w:numId="8">
    <w:abstractNumId w:val="13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  <w:num w:numId="13">
    <w:abstractNumId w:val="37"/>
  </w:num>
  <w:num w:numId="14">
    <w:abstractNumId w:val="41"/>
  </w:num>
  <w:num w:numId="15">
    <w:abstractNumId w:val="24"/>
  </w:num>
  <w:num w:numId="16">
    <w:abstractNumId w:val="17"/>
  </w:num>
  <w:num w:numId="17">
    <w:abstractNumId w:val="38"/>
  </w:num>
  <w:num w:numId="18">
    <w:abstractNumId w:val="30"/>
  </w:num>
  <w:num w:numId="19">
    <w:abstractNumId w:val="28"/>
  </w:num>
  <w:num w:numId="20">
    <w:abstractNumId w:val="19"/>
  </w:num>
  <w:num w:numId="21">
    <w:abstractNumId w:val="36"/>
  </w:num>
  <w:num w:numId="22">
    <w:abstractNumId w:val="34"/>
  </w:num>
  <w:num w:numId="23">
    <w:abstractNumId w:val="14"/>
  </w:num>
  <w:num w:numId="24">
    <w:abstractNumId w:val="40"/>
  </w:num>
  <w:num w:numId="25">
    <w:abstractNumId w:val="8"/>
  </w:num>
  <w:num w:numId="26">
    <w:abstractNumId w:val="6"/>
  </w:num>
  <w:num w:numId="27">
    <w:abstractNumId w:val="29"/>
  </w:num>
  <w:num w:numId="28">
    <w:abstractNumId w:val="43"/>
  </w:num>
  <w:num w:numId="29">
    <w:abstractNumId w:val="5"/>
  </w:num>
  <w:num w:numId="30">
    <w:abstractNumId w:val="3"/>
  </w:num>
  <w:num w:numId="31">
    <w:abstractNumId w:val="21"/>
  </w:num>
  <w:num w:numId="32">
    <w:abstractNumId w:val="26"/>
  </w:num>
  <w:num w:numId="33">
    <w:abstractNumId w:val="1"/>
  </w:num>
  <w:num w:numId="34">
    <w:abstractNumId w:val="11"/>
  </w:num>
  <w:num w:numId="35">
    <w:abstractNumId w:val="10"/>
  </w:num>
  <w:num w:numId="36">
    <w:abstractNumId w:val="20"/>
  </w:num>
  <w:num w:numId="37">
    <w:abstractNumId w:val="35"/>
  </w:num>
  <w:num w:numId="38">
    <w:abstractNumId w:val="27"/>
  </w:num>
  <w:num w:numId="39">
    <w:abstractNumId w:val="16"/>
  </w:num>
  <w:num w:numId="40">
    <w:abstractNumId w:val="33"/>
  </w:num>
  <w:num w:numId="41">
    <w:abstractNumId w:val="31"/>
  </w:num>
  <w:num w:numId="42">
    <w:abstractNumId w:val="44"/>
  </w:num>
  <w:num w:numId="43">
    <w:abstractNumId w:val="32"/>
  </w:num>
  <w:num w:numId="44">
    <w:abstractNumId w:val="18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B72A7"/>
    <w:rsid w:val="00163D80"/>
    <w:rsid w:val="00167E34"/>
    <w:rsid w:val="00271B16"/>
    <w:rsid w:val="0028050A"/>
    <w:rsid w:val="002A029A"/>
    <w:rsid w:val="00380B0C"/>
    <w:rsid w:val="003B1A0D"/>
    <w:rsid w:val="00495F29"/>
    <w:rsid w:val="004D3E9E"/>
    <w:rsid w:val="00601356"/>
    <w:rsid w:val="00740545"/>
    <w:rsid w:val="008738AA"/>
    <w:rsid w:val="009231A1"/>
    <w:rsid w:val="009703F2"/>
    <w:rsid w:val="00975FBD"/>
    <w:rsid w:val="009B3047"/>
    <w:rsid w:val="009B663E"/>
    <w:rsid w:val="00AB7B2A"/>
    <w:rsid w:val="00B40CAD"/>
    <w:rsid w:val="00B94A29"/>
    <w:rsid w:val="00C11A37"/>
    <w:rsid w:val="00D5234C"/>
    <w:rsid w:val="00E74529"/>
    <w:rsid w:val="00E7794A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int-rnd.com/sample-page/otpravlenie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</cp:lastModifiedBy>
  <cp:revision>3</cp:revision>
  <cp:lastPrinted>2026-10-07T04:38:00Z</cp:lastPrinted>
  <dcterms:created xsi:type="dcterms:W3CDTF">2026-10-07T04:38:00Z</dcterms:created>
  <dcterms:modified xsi:type="dcterms:W3CDTF">2026-10-07T04:39:00Z</dcterms:modified>
</cp:coreProperties>
</file>