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D5234C" w:rsidRDefault="00D5234C" w:rsidP="00FB5E16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3F1449" w:rsidRPr="003F1449" w:rsidRDefault="003F1449" w:rsidP="003F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F1449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 xml:space="preserve">Автобусный тур в Кабардино-Балкарию - Чечню - Ингушетию июль 2026 из Ростова-на-Дону и Таганрога </w:t>
      </w:r>
    </w:p>
    <w:p w:rsidR="003F1449" w:rsidRPr="003F1449" w:rsidRDefault="003F1449" w:rsidP="003F1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3F1449"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  <w:t>Осенние Краски Кавказа!</w:t>
      </w:r>
    </w:p>
    <w:bookmarkEnd w:id="0"/>
    <w:p w:rsidR="003F1449" w:rsidRPr="003F1449" w:rsidRDefault="003F1449" w:rsidP="003F1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Нальчикский Арбат - монумент</w:t>
      </w:r>
      <w:proofErr w:type="gramStart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Н</w:t>
      </w:r>
      <w:proofErr w:type="gramEnd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авеки с Россией - Соборная мечеть - Кафедральный собор - Курортное озеро - </w:t>
      </w:r>
      <w:proofErr w:type="spellStart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Атажукинский</w:t>
      </w:r>
      <w:proofErr w:type="spellEnd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сад - ресторан </w:t>
      </w:r>
      <w:proofErr w:type="spellStart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Сосруко</w:t>
      </w:r>
      <w:proofErr w:type="spellEnd"/>
      <w:r w:rsidRPr="003F1449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 - Краеведческий музей - мечеть Гордость Мусульман  - озеро Кезеной-Ам - Английский замок - храм Архангела Михаила - Грозный-Сити - мечеть Сердце Чечни - цветочный парк - аллея сердец - мечеть Сердце Матери - храм Тхаба-Ерды – башенный комплекс Эгикал - селение Эгикал – смотровая перевал Цей-лоам – мечеть Гули</w:t>
      </w:r>
    </w:p>
    <w:p w:rsidR="003F1449" w:rsidRPr="003F1449" w:rsidRDefault="003F1449" w:rsidP="003F1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449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15.10.2026 - 18.10.2026 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15.10.2026: Отправление из Таганрога 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sz w:val="28"/>
          <w:szCs w:val="28"/>
        </w:rPr>
        <w:t>Из г. Таганрога Автовокзал</w:t>
      </w:r>
      <w:r w:rsidRPr="003F1449">
        <w:rPr>
          <w:sz w:val="28"/>
          <w:szCs w:val="28"/>
        </w:rPr>
        <w:t xml:space="preserve"> (пл. Восстания,11) сбор группы 22:15, отъезд в 22:30.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16.10.2026: Отправление из  Ростова-на-Дону.</w:t>
      </w:r>
    </w:p>
    <w:p w:rsid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sz w:val="28"/>
          <w:szCs w:val="28"/>
        </w:rPr>
        <w:t>Из г. Ростова-на-Дону Автовокзал</w:t>
      </w:r>
      <w:r w:rsidRPr="003F1449">
        <w:rPr>
          <w:sz w:val="28"/>
          <w:szCs w:val="28"/>
        </w:rPr>
        <w:t xml:space="preserve"> (пр</w:t>
      </w:r>
      <w:proofErr w:type="gramStart"/>
      <w:r w:rsidRPr="003F1449">
        <w:rPr>
          <w:sz w:val="28"/>
          <w:szCs w:val="28"/>
        </w:rPr>
        <w:t>.С</w:t>
      </w:r>
      <w:proofErr w:type="gramEnd"/>
      <w:r w:rsidRPr="003F1449">
        <w:rPr>
          <w:sz w:val="28"/>
          <w:szCs w:val="28"/>
        </w:rPr>
        <w:t>иверса,3) 16.10.2026 сбор группы 00:15, отъезд в 00:30</w:t>
      </w:r>
      <w:r>
        <w:rPr>
          <w:sz w:val="28"/>
          <w:szCs w:val="28"/>
        </w:rPr>
        <w:t xml:space="preserve">.  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3F1449">
        <w:rPr>
          <w:sz w:val="28"/>
          <w:szCs w:val="28"/>
        </w:rPr>
        <w:t>(возможна посадка по пути следования:</w:t>
      </w:r>
      <w:proofErr w:type="gramEnd"/>
      <w:r w:rsidRPr="003F1449">
        <w:rPr>
          <w:sz w:val="28"/>
          <w:szCs w:val="28"/>
        </w:rPr>
        <w:t xml:space="preserve"> </w:t>
      </w:r>
      <w:proofErr w:type="gramStart"/>
      <w:r w:rsidRPr="003F1449">
        <w:rPr>
          <w:sz w:val="28"/>
          <w:szCs w:val="28"/>
        </w:rPr>
        <w:t>Кропоткин, Армавир, Невин</w:t>
      </w:r>
      <w:r>
        <w:rPr>
          <w:sz w:val="28"/>
          <w:szCs w:val="28"/>
        </w:rPr>
        <w:t>номысск, Минеральные воды</w:t>
      </w:r>
      <w:r w:rsidRPr="003F1449">
        <w:rPr>
          <w:sz w:val="28"/>
          <w:szCs w:val="28"/>
        </w:rPr>
        <w:t>)</w:t>
      </w:r>
      <w:proofErr w:type="gramEnd"/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Кабардино-Балкария - Нальчик.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Прибытие в Кабардино-Балкарию 09:00 - 10:00 Завтрак в кафе (за доп. плату).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Отправимся на экскурсию по городу Нальчик.</w:t>
      </w:r>
      <w:r w:rsidRPr="003F1449">
        <w:rPr>
          <w:color w:val="000000"/>
          <w:sz w:val="28"/>
          <w:szCs w:val="28"/>
        </w:rPr>
        <w:t xml:space="preserve"> Посетим </w:t>
      </w:r>
      <w:r w:rsidRPr="003F1449">
        <w:rPr>
          <w:rStyle w:val="a6"/>
          <w:color w:val="000000"/>
          <w:sz w:val="28"/>
          <w:szCs w:val="28"/>
        </w:rPr>
        <w:t>«Нальчикский Арбат»</w:t>
      </w:r>
      <w:r w:rsidRPr="003F1449">
        <w:rPr>
          <w:color w:val="000000"/>
          <w:sz w:val="28"/>
          <w:szCs w:val="28"/>
        </w:rPr>
        <w:t xml:space="preserve"> - главную пешеходную улицу с фонтанами и витражными зданиями</w:t>
      </w:r>
      <w:r w:rsidRPr="003F1449">
        <w:rPr>
          <w:rStyle w:val="a6"/>
          <w:color w:val="000000"/>
          <w:sz w:val="28"/>
          <w:szCs w:val="28"/>
        </w:rPr>
        <w:t xml:space="preserve">. Монумент «Навеки с Россией» </w:t>
      </w:r>
      <w:r w:rsidRPr="003F1449">
        <w:rPr>
          <w:color w:val="000000"/>
          <w:sz w:val="28"/>
          <w:szCs w:val="28"/>
        </w:rPr>
        <w:t xml:space="preserve">- Мемориал в честь добровольного вхождения Кабардино-Балкарии в состав РФ. Познакомимся с центром города. </w:t>
      </w:r>
      <w:r w:rsidRPr="003F1449">
        <w:rPr>
          <w:rStyle w:val="a6"/>
          <w:color w:val="000000"/>
          <w:sz w:val="28"/>
          <w:szCs w:val="28"/>
        </w:rPr>
        <w:t>( Муз</w:t>
      </w:r>
      <w:proofErr w:type="gramStart"/>
      <w:r w:rsidRPr="003F1449">
        <w:rPr>
          <w:rStyle w:val="a6"/>
          <w:color w:val="000000"/>
          <w:sz w:val="28"/>
          <w:szCs w:val="28"/>
        </w:rPr>
        <w:t>.</w:t>
      </w:r>
      <w:proofErr w:type="gramEnd"/>
      <w:r w:rsidRPr="003F1449">
        <w:rPr>
          <w:rStyle w:val="a6"/>
          <w:color w:val="000000"/>
          <w:sz w:val="28"/>
          <w:szCs w:val="28"/>
        </w:rPr>
        <w:t xml:space="preserve"> </w:t>
      </w:r>
      <w:proofErr w:type="gramStart"/>
      <w:r w:rsidRPr="003F1449">
        <w:rPr>
          <w:rStyle w:val="a6"/>
          <w:color w:val="000000"/>
          <w:sz w:val="28"/>
          <w:szCs w:val="28"/>
        </w:rPr>
        <w:t>т</w:t>
      </w:r>
      <w:proofErr w:type="gramEnd"/>
      <w:r w:rsidRPr="003F1449">
        <w:rPr>
          <w:rStyle w:val="a6"/>
          <w:color w:val="000000"/>
          <w:sz w:val="28"/>
          <w:szCs w:val="28"/>
        </w:rPr>
        <w:t>еатр, гостиница Россия)</w:t>
      </w:r>
      <w:r w:rsidRPr="003F1449">
        <w:rPr>
          <w:color w:val="000000"/>
          <w:sz w:val="28"/>
          <w:szCs w:val="28"/>
        </w:rPr>
        <w:t xml:space="preserve">. Увидим религиозные объекты: </w:t>
      </w:r>
      <w:r w:rsidRPr="003F1449">
        <w:rPr>
          <w:rStyle w:val="a6"/>
          <w:color w:val="000000"/>
          <w:sz w:val="28"/>
          <w:szCs w:val="28"/>
        </w:rPr>
        <w:t>Соборная мечеть, Кафедральный собор Марии Магдалины</w:t>
      </w:r>
      <w:r w:rsidRPr="003F1449">
        <w:rPr>
          <w:color w:val="000000"/>
          <w:sz w:val="28"/>
          <w:szCs w:val="28"/>
        </w:rPr>
        <w:t xml:space="preserve">. 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Обед за доп. плату.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Прогуляем вокруг </w:t>
      </w:r>
      <w:r w:rsidRPr="003F1449">
        <w:rPr>
          <w:rStyle w:val="a6"/>
          <w:color w:val="000000"/>
          <w:sz w:val="28"/>
          <w:szCs w:val="28"/>
        </w:rPr>
        <w:t>«Курортного» озера</w:t>
      </w:r>
      <w:r w:rsidRPr="003F1449">
        <w:rPr>
          <w:color w:val="000000"/>
          <w:sz w:val="28"/>
          <w:szCs w:val="28"/>
        </w:rPr>
        <w:t xml:space="preserve"> посетив </w:t>
      </w:r>
      <w:proofErr w:type="spellStart"/>
      <w:r w:rsidRPr="003F1449">
        <w:rPr>
          <w:rStyle w:val="a6"/>
          <w:color w:val="000000"/>
          <w:sz w:val="28"/>
          <w:szCs w:val="28"/>
        </w:rPr>
        <w:t>Атажукинский</w:t>
      </w:r>
      <w:proofErr w:type="spellEnd"/>
      <w:r w:rsidRPr="003F1449">
        <w:rPr>
          <w:rStyle w:val="a6"/>
          <w:color w:val="000000"/>
          <w:sz w:val="28"/>
          <w:szCs w:val="28"/>
        </w:rPr>
        <w:t xml:space="preserve"> сад</w:t>
      </w:r>
      <w:r w:rsidRPr="003F1449">
        <w:rPr>
          <w:color w:val="000000"/>
          <w:sz w:val="28"/>
          <w:szCs w:val="28"/>
        </w:rPr>
        <w:t xml:space="preserve"> (старейший парк, 1847 г.). Увидим символ города - </w:t>
      </w:r>
      <w:r w:rsidRPr="003F1449">
        <w:rPr>
          <w:rStyle w:val="a6"/>
          <w:color w:val="000000"/>
          <w:sz w:val="28"/>
          <w:szCs w:val="28"/>
        </w:rPr>
        <w:t>ресторан «</w:t>
      </w:r>
      <w:proofErr w:type="spellStart"/>
      <w:r w:rsidRPr="003F1449">
        <w:rPr>
          <w:rStyle w:val="a6"/>
          <w:color w:val="000000"/>
          <w:sz w:val="28"/>
          <w:szCs w:val="28"/>
        </w:rPr>
        <w:t>Сосруко</w:t>
      </w:r>
      <w:proofErr w:type="spellEnd"/>
      <w:r w:rsidRPr="003F1449">
        <w:rPr>
          <w:rStyle w:val="a6"/>
          <w:color w:val="000000"/>
          <w:sz w:val="28"/>
          <w:szCs w:val="28"/>
        </w:rPr>
        <w:t>»</w:t>
      </w:r>
      <w:r w:rsidRPr="003F1449">
        <w:rPr>
          <w:color w:val="000000"/>
          <w:sz w:val="28"/>
          <w:szCs w:val="28"/>
        </w:rPr>
        <w:t xml:space="preserve"> в форме </w:t>
      </w:r>
      <w:proofErr w:type="spellStart"/>
      <w:r w:rsidRPr="003F1449">
        <w:rPr>
          <w:color w:val="000000"/>
          <w:sz w:val="28"/>
          <w:szCs w:val="28"/>
        </w:rPr>
        <w:t>нартского</w:t>
      </w:r>
      <w:proofErr w:type="spellEnd"/>
      <w:r w:rsidRPr="003F1449">
        <w:rPr>
          <w:color w:val="000000"/>
          <w:sz w:val="28"/>
          <w:szCs w:val="28"/>
        </w:rPr>
        <w:t xml:space="preserve"> героя. Посетим </w:t>
      </w:r>
      <w:r w:rsidRPr="003F1449">
        <w:rPr>
          <w:rStyle w:val="a6"/>
          <w:color w:val="000000"/>
          <w:sz w:val="28"/>
          <w:szCs w:val="28"/>
        </w:rPr>
        <w:t>Краевед</w:t>
      </w:r>
      <w:r w:rsidRPr="003F1449">
        <w:rPr>
          <w:rStyle w:val="a6"/>
          <w:sz w:val="28"/>
          <w:szCs w:val="28"/>
        </w:rPr>
        <w:t>ческий музей</w:t>
      </w:r>
      <w:r w:rsidRPr="003F1449">
        <w:rPr>
          <w:sz w:val="28"/>
          <w:szCs w:val="28"/>
        </w:rPr>
        <w:t>: Экспозиции о культуре кабардинцев и балкарцев, оружие, национальные костюмы. 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Переезд в Аргун, заселение в гостиницу. Свободное время.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17.10.2026: Чеченская Республика: озеро Кезеной-Ам - Грозный - Шали - Аргун.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Завтрак. В Шали, осмотр крупнейшей в Европе мечети «Гордость Мусульман».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Отправление на экскурсию в Веденское ущелье</w:t>
      </w:r>
      <w:r w:rsidRPr="003F1449">
        <w:rPr>
          <w:color w:val="000000"/>
          <w:sz w:val="28"/>
          <w:szCs w:val="28"/>
        </w:rPr>
        <w:t xml:space="preserve"> с пышными лугами и скалистыми утёсами.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Целое море впечатлений от красивейшей </w:t>
      </w:r>
      <w:proofErr w:type="gramStart"/>
      <w:r w:rsidRPr="003F1449">
        <w:rPr>
          <w:color w:val="000000"/>
          <w:sz w:val="28"/>
          <w:szCs w:val="28"/>
        </w:rPr>
        <w:t>дороги</w:t>
      </w:r>
      <w:proofErr w:type="gramEnd"/>
      <w:r w:rsidRPr="003F1449">
        <w:rPr>
          <w:color w:val="000000"/>
          <w:sz w:val="28"/>
          <w:szCs w:val="28"/>
        </w:rPr>
        <w:t xml:space="preserve"> ведущей серпантином на высоту более 2000 метров над уровнем моря  к </w:t>
      </w:r>
      <w:r w:rsidRPr="003F1449">
        <w:rPr>
          <w:rStyle w:val="a6"/>
          <w:color w:val="000000"/>
          <w:sz w:val="28"/>
          <w:szCs w:val="28"/>
        </w:rPr>
        <w:t>озеру «Кезеной-Ам»</w:t>
      </w:r>
      <w:r w:rsidRPr="003F1449">
        <w:rPr>
          <w:color w:val="000000"/>
          <w:sz w:val="28"/>
          <w:szCs w:val="28"/>
        </w:rPr>
        <w:t>. Самое крупное высокогорное озеро на Северном Кавказе, по чистоте воды оно занимает второе место в мире после озера Байкал. Не зря его называют «Жемчужина Кавказа». Изумрудно - зеленый цвет воды меняется в зависимости от погоды в обрамлении белоснежных берегов. В летнее время за доплату прогулка на катамаранах</w:t>
      </w:r>
      <w:proofErr w:type="gramStart"/>
      <w:r w:rsidRPr="003F1449">
        <w:rPr>
          <w:color w:val="000000"/>
          <w:sz w:val="28"/>
          <w:szCs w:val="28"/>
        </w:rPr>
        <w:t xml:space="preserve"> ,</w:t>
      </w:r>
      <w:proofErr w:type="gramEnd"/>
      <w:r w:rsidRPr="003F1449">
        <w:rPr>
          <w:color w:val="000000"/>
          <w:sz w:val="28"/>
          <w:szCs w:val="28"/>
        </w:rPr>
        <w:t xml:space="preserve"> лодках в прокате на озере Кезеной-Ам.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Обед в кафе (за доп. плату).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lastRenderedPageBreak/>
        <w:t xml:space="preserve">Отправление в Грозный. Посещение архитектурной жемчужины Грозного – </w:t>
      </w:r>
      <w:r w:rsidRPr="003F1449">
        <w:rPr>
          <w:rStyle w:val="a6"/>
          <w:color w:val="000000"/>
          <w:sz w:val="28"/>
          <w:szCs w:val="28"/>
        </w:rPr>
        <w:t>Английский замок</w:t>
      </w:r>
      <w:r w:rsidRPr="003F1449">
        <w:rPr>
          <w:color w:val="000000"/>
          <w:sz w:val="28"/>
          <w:szCs w:val="28"/>
        </w:rPr>
        <w:t>, сочетает в себе элементы романского и готического стиля. Окунет Вас в атмосферу старого Грозного, он был построен в 1920 году американской строительной компанией по заказу английской нефтяной компании Шелл.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Вечерняя обзорная экскурсия по г. Грозный:</w:t>
      </w:r>
      <w:r w:rsidRPr="003F1449">
        <w:rPr>
          <w:color w:val="000000"/>
          <w:sz w:val="28"/>
          <w:szCs w:val="28"/>
        </w:rPr>
        <w:t xml:space="preserve">  в программе </w:t>
      </w:r>
      <w:r w:rsidRPr="003F1449">
        <w:rPr>
          <w:rStyle w:val="a6"/>
          <w:color w:val="000000"/>
          <w:sz w:val="28"/>
          <w:szCs w:val="28"/>
        </w:rPr>
        <w:t>храм Архангела Михаила</w:t>
      </w:r>
      <w:r w:rsidRPr="003F1449">
        <w:rPr>
          <w:color w:val="000000"/>
          <w:sz w:val="28"/>
          <w:szCs w:val="28"/>
        </w:rPr>
        <w:t xml:space="preserve"> построенного в конце 19 века терскими казаками, мечеть - </w:t>
      </w:r>
      <w:r w:rsidRPr="003F1449">
        <w:rPr>
          <w:rStyle w:val="a6"/>
          <w:color w:val="000000"/>
          <w:sz w:val="28"/>
          <w:szCs w:val="28"/>
        </w:rPr>
        <w:t>«Сердце Чечни»</w:t>
      </w:r>
      <w:r w:rsidRPr="003F1449">
        <w:rPr>
          <w:color w:val="000000"/>
          <w:sz w:val="28"/>
          <w:szCs w:val="28"/>
        </w:rPr>
        <w:t xml:space="preserve"> являющейся точной копией</w:t>
      </w:r>
      <w:r w:rsidRPr="003F1449">
        <w:rPr>
          <w:rStyle w:val="a6"/>
          <w:color w:val="000000"/>
          <w:sz w:val="28"/>
          <w:szCs w:val="28"/>
        </w:rPr>
        <w:t xml:space="preserve"> «Голубой мечети» </w:t>
      </w:r>
      <w:r w:rsidRPr="003F1449">
        <w:rPr>
          <w:color w:val="000000"/>
          <w:sz w:val="28"/>
          <w:szCs w:val="28"/>
        </w:rPr>
        <w:t>в Стамбуле и визитной карточкой г. Грозного.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Знаменитые небоскребы </w:t>
      </w:r>
      <w:r w:rsidRPr="003F1449">
        <w:rPr>
          <w:rStyle w:val="a6"/>
          <w:color w:val="000000"/>
          <w:sz w:val="28"/>
          <w:szCs w:val="28"/>
        </w:rPr>
        <w:t xml:space="preserve">«Грозный-сити» - </w:t>
      </w:r>
      <w:r w:rsidRPr="003F1449">
        <w:rPr>
          <w:color w:val="000000"/>
          <w:sz w:val="28"/>
          <w:szCs w:val="28"/>
        </w:rPr>
        <w:t xml:space="preserve">самые высокие здания в России за пределами г. Москвы. Рядом с комплексом находится удивительной красоты </w:t>
      </w:r>
      <w:r w:rsidRPr="003F1449">
        <w:rPr>
          <w:rStyle w:val="a6"/>
          <w:color w:val="000000"/>
          <w:sz w:val="28"/>
          <w:szCs w:val="28"/>
        </w:rPr>
        <w:t>цветочный парк и аллея сердец.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Остановка в </w:t>
      </w:r>
      <w:r w:rsidRPr="003F1449">
        <w:rPr>
          <w:rStyle w:val="a6"/>
          <w:color w:val="000000"/>
          <w:sz w:val="28"/>
          <w:szCs w:val="28"/>
        </w:rPr>
        <w:t>Аргуне у мечети «Сердце Матери»,</w:t>
      </w:r>
      <w:r w:rsidRPr="003F1449">
        <w:rPr>
          <w:color w:val="000000"/>
          <w:sz w:val="28"/>
          <w:szCs w:val="28"/>
        </w:rPr>
        <w:t xml:space="preserve"> имени Аймани Кадыровой, выполненной в ультрасовременном стиле хайтек.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Возвращение в отель. Свободное время.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18.10.2026: Горная Ингушетия: Джейрахское и Ассинское ущелье.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Завтрак</w:t>
      </w:r>
      <w:proofErr w:type="gramStart"/>
      <w:r w:rsidRPr="003F1449">
        <w:rPr>
          <w:rStyle w:val="a6"/>
          <w:color w:val="000000"/>
          <w:sz w:val="28"/>
          <w:szCs w:val="28"/>
        </w:rPr>
        <w:t xml:space="preserve"> .</w:t>
      </w:r>
      <w:proofErr w:type="gramEnd"/>
      <w:r w:rsidRPr="003F1449">
        <w:rPr>
          <w:color w:val="000000"/>
          <w:sz w:val="28"/>
          <w:szCs w:val="28"/>
        </w:rPr>
        <w:t xml:space="preserve"> Автобусная экскурсия в </w:t>
      </w:r>
      <w:r w:rsidRPr="003F1449">
        <w:rPr>
          <w:rStyle w:val="a6"/>
          <w:color w:val="000000"/>
          <w:sz w:val="28"/>
          <w:szCs w:val="28"/>
        </w:rPr>
        <w:t xml:space="preserve">горную Ингушетию (Джейрахское +  Ассинское  ущелье), </w:t>
      </w:r>
      <w:r w:rsidRPr="003F1449">
        <w:rPr>
          <w:color w:val="000000"/>
          <w:sz w:val="28"/>
          <w:szCs w:val="28"/>
        </w:rPr>
        <w:t>в колыбель ингушского народа, откуда распространялась башенная архитектура по всему Кавказу.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Посмотрим на </w:t>
      </w:r>
      <w:r w:rsidRPr="003F1449">
        <w:rPr>
          <w:rStyle w:val="a6"/>
          <w:color w:val="000000"/>
          <w:sz w:val="28"/>
          <w:szCs w:val="28"/>
        </w:rPr>
        <w:t>когти дракона,</w:t>
      </w:r>
      <w:r w:rsidRPr="003F1449">
        <w:rPr>
          <w:color w:val="000000"/>
          <w:sz w:val="28"/>
          <w:szCs w:val="28"/>
        </w:rPr>
        <w:t xml:space="preserve"> остановимся у родника набрать воды (для набора воды нужны бутылки). Остановка на смотровой площадке с видом  на христианский </w:t>
      </w:r>
      <w:r w:rsidRPr="003F1449">
        <w:rPr>
          <w:rStyle w:val="a6"/>
          <w:color w:val="000000"/>
          <w:sz w:val="28"/>
          <w:szCs w:val="28"/>
        </w:rPr>
        <w:t xml:space="preserve">храм </w:t>
      </w:r>
      <w:proofErr w:type="spellStart"/>
      <w:r w:rsidRPr="003F1449">
        <w:rPr>
          <w:rStyle w:val="a6"/>
          <w:color w:val="000000"/>
          <w:sz w:val="28"/>
          <w:szCs w:val="28"/>
        </w:rPr>
        <w:t>Альби-Ерды</w:t>
      </w:r>
      <w:proofErr w:type="spellEnd"/>
      <w:r w:rsidRPr="003F1449">
        <w:rPr>
          <w:color w:val="000000"/>
          <w:sz w:val="28"/>
          <w:szCs w:val="28"/>
        </w:rPr>
        <w:t xml:space="preserve"> (8-9вв) и </w:t>
      </w:r>
      <w:r w:rsidRPr="003F1449">
        <w:rPr>
          <w:rStyle w:val="a6"/>
          <w:color w:val="000000"/>
          <w:sz w:val="28"/>
          <w:szCs w:val="28"/>
        </w:rPr>
        <w:t>башенный комплекс</w:t>
      </w:r>
      <w:r w:rsidRPr="003F1449">
        <w:rPr>
          <w:color w:val="000000"/>
          <w:sz w:val="28"/>
          <w:szCs w:val="28"/>
        </w:rPr>
        <w:t xml:space="preserve"> </w:t>
      </w:r>
      <w:r w:rsidRPr="003F1449">
        <w:rPr>
          <w:rStyle w:val="a6"/>
          <w:color w:val="000000"/>
          <w:sz w:val="28"/>
          <w:szCs w:val="28"/>
        </w:rPr>
        <w:t>Таргим.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Посещение государственного природного</w:t>
      </w:r>
      <w:r w:rsidRPr="003F1449">
        <w:rPr>
          <w:rStyle w:val="a6"/>
          <w:color w:val="000000"/>
          <w:sz w:val="28"/>
          <w:szCs w:val="28"/>
        </w:rPr>
        <w:t xml:space="preserve"> заповедника «Эрзи».</w:t>
      </w:r>
      <w:r w:rsidRPr="003F1449">
        <w:rPr>
          <w:color w:val="000000"/>
          <w:sz w:val="28"/>
          <w:szCs w:val="28"/>
        </w:rPr>
        <w:t xml:space="preserve">  Осмотр древнего христианского </w:t>
      </w:r>
      <w:r w:rsidRPr="003F1449">
        <w:rPr>
          <w:rStyle w:val="a6"/>
          <w:color w:val="000000"/>
          <w:sz w:val="28"/>
          <w:szCs w:val="28"/>
        </w:rPr>
        <w:t>храма Тхаба-Ерды</w:t>
      </w:r>
      <w:r w:rsidRPr="003F1449">
        <w:rPr>
          <w:color w:val="000000"/>
          <w:sz w:val="28"/>
          <w:szCs w:val="28"/>
        </w:rPr>
        <w:t xml:space="preserve"> VIII - IX </w:t>
      </w:r>
      <w:proofErr w:type="spellStart"/>
      <w:proofErr w:type="gramStart"/>
      <w:r w:rsidRPr="003F1449">
        <w:rPr>
          <w:color w:val="000000"/>
          <w:sz w:val="28"/>
          <w:szCs w:val="28"/>
        </w:rPr>
        <w:t>вв</w:t>
      </w:r>
      <w:proofErr w:type="spellEnd"/>
      <w:proofErr w:type="gramEnd"/>
      <w:r w:rsidRPr="003F1449">
        <w:rPr>
          <w:color w:val="000000"/>
          <w:sz w:val="28"/>
          <w:szCs w:val="28"/>
        </w:rPr>
        <w:t xml:space="preserve"> (что позволяет считать его одним из самых древних храмов на территории современной России). 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Прогуляемся по </w:t>
      </w:r>
      <w:r w:rsidRPr="003F1449">
        <w:rPr>
          <w:rStyle w:val="a6"/>
          <w:color w:val="000000"/>
          <w:sz w:val="28"/>
          <w:szCs w:val="28"/>
        </w:rPr>
        <w:t>древнему селению</w:t>
      </w:r>
      <w:r w:rsidRPr="003F1449">
        <w:rPr>
          <w:color w:val="000000"/>
          <w:sz w:val="28"/>
          <w:szCs w:val="28"/>
        </w:rPr>
        <w:t xml:space="preserve"> </w:t>
      </w:r>
      <w:r w:rsidRPr="003F1449">
        <w:rPr>
          <w:rStyle w:val="a6"/>
          <w:color w:val="000000"/>
          <w:sz w:val="28"/>
          <w:szCs w:val="28"/>
        </w:rPr>
        <w:t xml:space="preserve">Эгикал </w:t>
      </w:r>
      <w:r w:rsidRPr="003F1449">
        <w:rPr>
          <w:color w:val="000000"/>
          <w:sz w:val="28"/>
          <w:szCs w:val="28"/>
        </w:rPr>
        <w:t>(</w:t>
      </w:r>
      <w:proofErr w:type="gramStart"/>
      <w:r w:rsidRPr="003F1449">
        <w:rPr>
          <w:color w:val="000000"/>
          <w:sz w:val="28"/>
          <w:szCs w:val="28"/>
        </w:rPr>
        <w:t>раннее</w:t>
      </w:r>
      <w:proofErr w:type="gramEnd"/>
      <w:r w:rsidRPr="003F1449">
        <w:rPr>
          <w:color w:val="000000"/>
          <w:sz w:val="28"/>
          <w:szCs w:val="28"/>
        </w:rPr>
        <w:t xml:space="preserve"> столица общества Г1алг1ай Шахар - зайдём внутрь башни). Увидим </w:t>
      </w:r>
      <w:r w:rsidRPr="003F1449">
        <w:rPr>
          <w:rStyle w:val="a6"/>
          <w:color w:val="000000"/>
          <w:sz w:val="28"/>
          <w:szCs w:val="28"/>
        </w:rPr>
        <w:t>каменную реку</w:t>
      </w:r>
      <w:r w:rsidRPr="003F1449">
        <w:rPr>
          <w:color w:val="000000"/>
          <w:sz w:val="28"/>
          <w:szCs w:val="28"/>
        </w:rPr>
        <w:t>, обвал каменных глыб, которые сошли со священной горы Цей-лоам.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Отправимся на </w:t>
      </w:r>
      <w:r w:rsidRPr="003F1449">
        <w:rPr>
          <w:rStyle w:val="a6"/>
          <w:color w:val="000000"/>
          <w:sz w:val="28"/>
          <w:szCs w:val="28"/>
        </w:rPr>
        <w:t>перевал Цей-лоам</w:t>
      </w:r>
      <w:r w:rsidRPr="003F1449">
        <w:rPr>
          <w:color w:val="000000"/>
          <w:sz w:val="28"/>
          <w:szCs w:val="28"/>
        </w:rPr>
        <w:t>, откуда в ясную погоду открывается прекрасный вид на Кавказский хребет. Высота перевала 2130 метров над уровнем моря.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Осмотр </w:t>
      </w:r>
      <w:r w:rsidRPr="003F1449">
        <w:rPr>
          <w:rStyle w:val="a6"/>
          <w:color w:val="000000"/>
          <w:sz w:val="28"/>
          <w:szCs w:val="28"/>
        </w:rPr>
        <w:t xml:space="preserve">мечети в высокогорном селении </w:t>
      </w:r>
      <w:proofErr w:type="gramStart"/>
      <w:r w:rsidRPr="003F1449">
        <w:rPr>
          <w:rStyle w:val="a6"/>
          <w:color w:val="000000"/>
          <w:sz w:val="28"/>
          <w:szCs w:val="28"/>
        </w:rPr>
        <w:t>Гули</w:t>
      </w:r>
      <w:proofErr w:type="gramEnd"/>
      <w:r w:rsidRPr="003F1449">
        <w:rPr>
          <w:color w:val="000000"/>
          <w:sz w:val="28"/>
          <w:szCs w:val="28"/>
        </w:rPr>
        <w:t>. Построенной по технологии ингушских зодчих</w:t>
      </w:r>
      <w:proofErr w:type="gramStart"/>
      <w:r w:rsidRPr="003F1449">
        <w:rPr>
          <w:color w:val="000000"/>
          <w:sz w:val="28"/>
          <w:szCs w:val="28"/>
        </w:rPr>
        <w:t xml:space="preserve"> И</w:t>
      </w:r>
      <w:proofErr w:type="gramEnd"/>
      <w:r w:rsidRPr="003F1449">
        <w:rPr>
          <w:color w:val="000000"/>
          <w:sz w:val="28"/>
          <w:szCs w:val="28"/>
        </w:rPr>
        <w:t>спользуя  национальные башенные архитектурные традиции.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Поздний обед (за доп. плату).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Отправление в Ростов-на-Дону/Таганрог – 17:00 – 18:00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Прибытие в Ростов-на-Дону /Таганрог ~02:30 – 03:30/04:30 - 05:00 на следующий день.</w:t>
      </w:r>
    </w:p>
    <w:p w:rsidR="003F1449" w:rsidRPr="003F1449" w:rsidRDefault="003F1449" w:rsidP="003F1449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F1449">
        <w:rPr>
          <w:rStyle w:val="a6"/>
          <w:color w:val="FF5608"/>
          <w:sz w:val="28"/>
          <w:szCs w:val="28"/>
        </w:rPr>
        <w:t>Стоимость тура за 1 человека  в рублях: </w:t>
      </w:r>
    </w:p>
    <w:p w:rsidR="003F1449" w:rsidRPr="003F1449" w:rsidRDefault="003F1449" w:rsidP="003F1449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Питание: 2 завтрака.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3503"/>
      </w:tblGrid>
      <w:tr w:rsidR="003F1449" w:rsidRPr="003F1449" w:rsidTr="003F1449">
        <w:trPr>
          <w:trHeight w:val="405"/>
          <w:tblCellSpacing w:w="15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2 х местный Стандарт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22 000 руб./чел. </w:t>
            </w:r>
          </w:p>
        </w:tc>
      </w:tr>
      <w:tr w:rsidR="003F1449" w:rsidRPr="003F1449" w:rsidTr="003F1449">
        <w:trPr>
          <w:trHeight w:val="42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3 х местный Стандарт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21 000 руб./чел. </w:t>
            </w:r>
          </w:p>
        </w:tc>
      </w:tr>
      <w:tr w:rsidR="003F1449" w:rsidRPr="003F1449" w:rsidTr="003F1449">
        <w:trPr>
          <w:trHeight w:val="40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1-х местный Стандарт </w:t>
            </w:r>
            <w:r w:rsidRPr="003F1449">
              <w:rPr>
                <w:rStyle w:val="a6"/>
                <w:rFonts w:ascii="Times New Roman" w:hAnsi="Times New Roman" w:cs="Times New Roman"/>
                <w:color w:val="FF5608"/>
                <w:sz w:val="28"/>
                <w:szCs w:val="28"/>
              </w:rPr>
              <w:t>ПОД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449" w:rsidRPr="003F1449" w:rsidRDefault="003F1449" w:rsidP="003F14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449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27 500 руб./чел.  </w:t>
            </w:r>
          </w:p>
        </w:tc>
      </w:tr>
    </w:tbl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В стоимость тура включено: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Проезд микроавтобусом туристического класса.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Проживание  г. Аргун гост Аргун-Сити в номерах с удобствами.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Размещение: в 1-2-3 х местные номера категории стандарт.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Питание 2 завтрака.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Сопровождение.</w:t>
      </w:r>
    </w:p>
    <w:p w:rsidR="003F1449" w:rsidRPr="003F1449" w:rsidRDefault="003F1449" w:rsidP="003F1449">
      <w:pPr>
        <w:numPr>
          <w:ilvl w:val="0"/>
          <w:numId w:val="4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Транспортная страховка.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3F1449" w:rsidRPr="003F1449" w:rsidRDefault="003F1449" w:rsidP="003F1449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Краеведческий музей от 300 рублей за экспозицию.</w:t>
      </w:r>
    </w:p>
    <w:p w:rsidR="003F1449" w:rsidRPr="003F1449" w:rsidRDefault="003F1449" w:rsidP="003F1449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подъем на Грозный-Сити – 200  руб. чел</w:t>
      </w:r>
    </w:p>
    <w:p w:rsidR="003F1449" w:rsidRPr="003F1449" w:rsidRDefault="003F1449" w:rsidP="003F1449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въезд в заповедную зону (Тхаба-Ерды) - 200 руб./чел.;</w:t>
      </w:r>
    </w:p>
    <w:p w:rsidR="003F1449" w:rsidRPr="003F1449" w:rsidRDefault="003F1449" w:rsidP="003F1449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 xml:space="preserve">Питание, не </w:t>
      </w:r>
      <w:proofErr w:type="gramStart"/>
      <w:r w:rsidRPr="003F1449">
        <w:rPr>
          <w:rFonts w:ascii="Times New Roman" w:hAnsi="Times New Roman" w:cs="Times New Roman"/>
          <w:color w:val="000000"/>
          <w:sz w:val="28"/>
          <w:szCs w:val="28"/>
        </w:rPr>
        <w:t>ходящее</w:t>
      </w:r>
      <w:proofErr w:type="gramEnd"/>
      <w:r w:rsidRPr="003F1449">
        <w:rPr>
          <w:rFonts w:ascii="Times New Roman" w:hAnsi="Times New Roman" w:cs="Times New Roman"/>
          <w:color w:val="000000"/>
          <w:sz w:val="28"/>
          <w:szCs w:val="28"/>
        </w:rPr>
        <w:t xml:space="preserve"> в стоимость тура</w:t>
      </w:r>
    </w:p>
    <w:p w:rsidR="003F1449" w:rsidRPr="003F1449" w:rsidRDefault="003F1449" w:rsidP="003F1449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F1449">
        <w:rPr>
          <w:rFonts w:ascii="Times New Roman" w:hAnsi="Times New Roman" w:cs="Times New Roman"/>
          <w:color w:val="000000"/>
          <w:sz w:val="28"/>
          <w:szCs w:val="28"/>
        </w:rPr>
        <w:t>Личные расходы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rStyle w:val="a6"/>
          <w:color w:val="000000"/>
          <w:sz w:val="28"/>
          <w:szCs w:val="28"/>
        </w:rPr>
        <w:t>Размещение в г. Аргун</w:t>
      </w:r>
      <w:r w:rsidRPr="003F1449">
        <w:rPr>
          <w:color w:val="000000"/>
          <w:sz w:val="28"/>
          <w:szCs w:val="28"/>
        </w:rPr>
        <w:t>:  Отель «Аргун Сити» расположен в самом центре города Аргун, что делает его отличным выбором для комфортного отдыха. В шаговой доступности находятся основные достопримечательности, кафе, рестораны, магазины и остановки транспорта.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Проживание: Гостиница «Аргун-Сити». Категория: три звезды.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 xml:space="preserve">Аккредитация: Объект прошел классификацию. </w:t>
      </w:r>
      <w:hyperlink r:id="rId7" w:history="1">
        <w:r w:rsidRPr="003F1449">
          <w:rPr>
            <w:rStyle w:val="a7"/>
            <w:color w:val="000000"/>
            <w:sz w:val="28"/>
            <w:szCs w:val="28"/>
          </w:rPr>
          <w:t>Реестровая запись С202024017139</w:t>
        </w:r>
      </w:hyperlink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FF6600"/>
          <w:sz w:val="28"/>
          <w:szCs w:val="28"/>
        </w:rPr>
        <w:t xml:space="preserve">Внимание! При выезде в Ингушетию иностранного гражданина необходимо оформить пропуск не </w:t>
      </w:r>
      <w:proofErr w:type="gramStart"/>
      <w:r w:rsidRPr="003F1449">
        <w:rPr>
          <w:color w:val="FF6600"/>
          <w:sz w:val="28"/>
          <w:szCs w:val="28"/>
        </w:rPr>
        <w:t>позднее</w:t>
      </w:r>
      <w:proofErr w:type="gramEnd"/>
      <w:r w:rsidRPr="003F1449">
        <w:rPr>
          <w:color w:val="FF6600"/>
          <w:sz w:val="28"/>
          <w:szCs w:val="28"/>
        </w:rPr>
        <w:t xml:space="preserve"> чем за месяц до заезда для посещения приграничной зоны РФ.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FF5608"/>
          <w:sz w:val="28"/>
          <w:szCs w:val="28"/>
        </w:rPr>
        <w:t>Внимание!</w:t>
      </w:r>
      <w:r w:rsidRPr="003F1449">
        <w:rPr>
          <w:color w:val="000000"/>
          <w:sz w:val="28"/>
          <w:szCs w:val="28"/>
        </w:rPr>
        <w:t> Стоимость входных билетов может изменяться, учитывайте это при составлении бюджета на поездку!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FF6600"/>
          <w:sz w:val="28"/>
          <w:szCs w:val="28"/>
        </w:rPr>
        <w:t>Внимание!</w:t>
      </w:r>
      <w:r w:rsidRPr="003F1449"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3F1449">
        <w:rPr>
          <w:color w:val="000000"/>
          <w:sz w:val="28"/>
          <w:szCs w:val="28"/>
        </w:rPr>
        <w:t>в</w:t>
      </w:r>
      <w:proofErr w:type="gramEnd"/>
      <w:r w:rsidRPr="003F1449">
        <w:rPr>
          <w:color w:val="000000"/>
          <w:sz w:val="28"/>
          <w:szCs w:val="28"/>
        </w:rPr>
        <w:t xml:space="preserve"> раздели </w:t>
      </w:r>
      <w:r w:rsidRPr="003F1449">
        <w:rPr>
          <w:rStyle w:val="a6"/>
          <w:color w:val="000000"/>
          <w:sz w:val="28"/>
          <w:szCs w:val="28"/>
        </w:rPr>
        <w:t>Инфо по отправлению</w:t>
      </w:r>
      <w:r w:rsidRPr="003F1449">
        <w:rPr>
          <w:color w:val="000000"/>
          <w:sz w:val="28"/>
          <w:szCs w:val="28"/>
        </w:rPr>
        <w:t xml:space="preserve">: </w:t>
      </w:r>
      <w:hyperlink r:id="rId8" w:history="1">
        <w:r w:rsidRPr="003F1449"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3F1449" w:rsidRPr="003F1449" w:rsidRDefault="003F1449" w:rsidP="003F1449">
      <w:pPr>
        <w:pStyle w:val="a5"/>
        <w:spacing w:before="0" w:beforeAutospacing="0" w:after="0" w:afterAutospacing="0"/>
        <w:rPr>
          <w:sz w:val="28"/>
          <w:szCs w:val="28"/>
        </w:rPr>
      </w:pPr>
      <w:r w:rsidRPr="003F1449"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3F1449" w:rsidRPr="003F1449" w:rsidRDefault="003F1449" w:rsidP="003F1449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F1449"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9703F2" w:rsidRPr="00EB3E85" w:rsidRDefault="009703F2" w:rsidP="003F1449">
      <w:pPr>
        <w:spacing w:after="0" w:line="240" w:lineRule="auto"/>
        <w:jc w:val="center"/>
        <w:rPr>
          <w:sz w:val="28"/>
          <w:szCs w:val="28"/>
        </w:rPr>
      </w:pPr>
    </w:p>
    <w:sectPr w:rsidR="009703F2" w:rsidRPr="00EB3E85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6E160D"/>
    <w:multiLevelType w:val="multilevel"/>
    <w:tmpl w:val="5BF2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7428F5"/>
    <w:multiLevelType w:val="multilevel"/>
    <w:tmpl w:val="D88A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A3750C"/>
    <w:multiLevelType w:val="multilevel"/>
    <w:tmpl w:val="50E8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DB4EB4"/>
    <w:multiLevelType w:val="multilevel"/>
    <w:tmpl w:val="446A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0281C"/>
    <w:multiLevelType w:val="multilevel"/>
    <w:tmpl w:val="CF54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173DF3"/>
    <w:multiLevelType w:val="multilevel"/>
    <w:tmpl w:val="B936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D40DEE"/>
    <w:multiLevelType w:val="multilevel"/>
    <w:tmpl w:val="4AFA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4"/>
  </w:num>
  <w:num w:numId="3">
    <w:abstractNumId w:val="1"/>
  </w:num>
  <w:num w:numId="4">
    <w:abstractNumId w:val="23"/>
  </w:num>
  <w:num w:numId="5">
    <w:abstractNumId w:val="17"/>
  </w:num>
  <w:num w:numId="6">
    <w:abstractNumId w:val="40"/>
  </w:num>
  <w:num w:numId="7">
    <w:abstractNumId w:val="45"/>
  </w:num>
  <w:num w:numId="8">
    <w:abstractNumId w:val="14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38"/>
  </w:num>
  <w:num w:numId="14">
    <w:abstractNumId w:val="44"/>
  </w:num>
  <w:num w:numId="15">
    <w:abstractNumId w:val="25"/>
  </w:num>
  <w:num w:numId="16">
    <w:abstractNumId w:val="19"/>
  </w:num>
  <w:num w:numId="17">
    <w:abstractNumId w:val="39"/>
  </w:num>
  <w:num w:numId="18">
    <w:abstractNumId w:val="32"/>
  </w:num>
  <w:num w:numId="19">
    <w:abstractNumId w:val="30"/>
  </w:num>
  <w:num w:numId="20">
    <w:abstractNumId w:val="20"/>
  </w:num>
  <w:num w:numId="21">
    <w:abstractNumId w:val="37"/>
  </w:num>
  <w:num w:numId="22">
    <w:abstractNumId w:val="34"/>
  </w:num>
  <w:num w:numId="23">
    <w:abstractNumId w:val="15"/>
  </w:num>
  <w:num w:numId="24">
    <w:abstractNumId w:val="42"/>
  </w:num>
  <w:num w:numId="25">
    <w:abstractNumId w:val="10"/>
  </w:num>
  <w:num w:numId="26">
    <w:abstractNumId w:val="7"/>
  </w:num>
  <w:num w:numId="27">
    <w:abstractNumId w:val="31"/>
  </w:num>
  <w:num w:numId="28">
    <w:abstractNumId w:val="46"/>
  </w:num>
  <w:num w:numId="29">
    <w:abstractNumId w:val="6"/>
  </w:num>
  <w:num w:numId="30">
    <w:abstractNumId w:val="4"/>
  </w:num>
  <w:num w:numId="31">
    <w:abstractNumId w:val="22"/>
  </w:num>
  <w:num w:numId="32">
    <w:abstractNumId w:val="27"/>
  </w:num>
  <w:num w:numId="33">
    <w:abstractNumId w:val="2"/>
  </w:num>
  <w:num w:numId="34">
    <w:abstractNumId w:val="13"/>
  </w:num>
  <w:num w:numId="35">
    <w:abstractNumId w:val="12"/>
  </w:num>
  <w:num w:numId="36">
    <w:abstractNumId w:val="21"/>
  </w:num>
  <w:num w:numId="37">
    <w:abstractNumId w:val="36"/>
  </w:num>
  <w:num w:numId="38">
    <w:abstractNumId w:val="28"/>
  </w:num>
  <w:num w:numId="39">
    <w:abstractNumId w:val="18"/>
  </w:num>
  <w:num w:numId="40">
    <w:abstractNumId w:val="33"/>
  </w:num>
  <w:num w:numId="41">
    <w:abstractNumId w:val="0"/>
  </w:num>
  <w:num w:numId="42">
    <w:abstractNumId w:val="16"/>
  </w:num>
  <w:num w:numId="43">
    <w:abstractNumId w:val="35"/>
  </w:num>
  <w:num w:numId="44">
    <w:abstractNumId w:val="29"/>
  </w:num>
  <w:num w:numId="45">
    <w:abstractNumId w:val="9"/>
  </w:num>
  <w:num w:numId="46">
    <w:abstractNumId w:val="47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7E34"/>
    <w:rsid w:val="0025220F"/>
    <w:rsid w:val="0028050A"/>
    <w:rsid w:val="002A029A"/>
    <w:rsid w:val="00380B0C"/>
    <w:rsid w:val="003F1449"/>
    <w:rsid w:val="00495F29"/>
    <w:rsid w:val="004C45E2"/>
    <w:rsid w:val="004D3E9E"/>
    <w:rsid w:val="005047CB"/>
    <w:rsid w:val="00601356"/>
    <w:rsid w:val="00740545"/>
    <w:rsid w:val="007A635A"/>
    <w:rsid w:val="008B2137"/>
    <w:rsid w:val="009231A1"/>
    <w:rsid w:val="009703F2"/>
    <w:rsid w:val="00975FBD"/>
    <w:rsid w:val="009B663E"/>
    <w:rsid w:val="00B40CAD"/>
    <w:rsid w:val="00B94A29"/>
    <w:rsid w:val="00D5234C"/>
    <w:rsid w:val="00E74529"/>
    <w:rsid w:val="00E7794A"/>
    <w:rsid w:val="00EB3E85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rnd.com/sample-page/otprav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urism.fsa.gov.ru/ru/resorts/hotels/bfd70678-c609-11ef-92da-19fd24533093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2</cp:revision>
  <cp:lastPrinted>2026-08-22T10:13:00Z</cp:lastPrinted>
  <dcterms:created xsi:type="dcterms:W3CDTF">2026-08-22T11:39:00Z</dcterms:created>
  <dcterms:modified xsi:type="dcterms:W3CDTF">2026-08-22T11:39:00Z</dcterms:modified>
</cp:coreProperties>
</file>